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B6768F" w:rsidRPr="00991B3A" w14:paraId="763D79D8" w14:textId="77777777" w:rsidTr="002D7D38">
        <w:trPr>
          <w:trHeight w:val="699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31D8E" w14:textId="5731338E" w:rsidR="00B6768F" w:rsidRPr="00D04AC9" w:rsidRDefault="008A49E5" w:rsidP="00697D80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</w:pPr>
            <w:bookmarkStart w:id="0" w:name="_GoBack"/>
            <w:bookmarkEnd w:id="0"/>
            <w:r w:rsidRPr="00D04AC9"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  <w:t xml:space="preserve">ПРИВАТНЕ </w:t>
            </w:r>
            <w:r w:rsidR="00B6768F" w:rsidRPr="00D04AC9"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  <w:t>АКЦІОНЕРНЕ ТОВАРИСТВО</w:t>
            </w:r>
          </w:p>
          <w:p w14:paraId="751219AC" w14:textId="3255F081" w:rsidR="00B6768F" w:rsidRPr="00D04AC9" w:rsidRDefault="00B6768F" w:rsidP="00697D80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</w:pPr>
            <w:r w:rsidRPr="00D04AC9"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  <w:t>«</w:t>
            </w:r>
            <w:r w:rsidR="00454932" w:rsidRPr="00D04AC9"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  <w:t>ВОЛИНЬОБЛЕНЕРГО</w:t>
            </w:r>
            <w:r w:rsidRPr="00D04AC9">
              <w:rPr>
                <w:rFonts w:ascii="Garamond" w:hAnsi="Garamond"/>
                <w:b/>
                <w:noProof/>
                <w:sz w:val="32"/>
                <w:szCs w:val="32"/>
                <w:lang w:val="uk-UA"/>
              </w:rPr>
              <w:t>»</w:t>
            </w:r>
          </w:p>
          <w:p w14:paraId="3FF30166" w14:textId="77777777" w:rsidR="002E4443" w:rsidRPr="001F4868" w:rsidRDefault="002E4443" w:rsidP="00454932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2"/>
                <w:szCs w:val="22"/>
                <w:lang w:val="uk-UA"/>
              </w:rPr>
            </w:pPr>
            <w:r w:rsidRPr="001F4868">
              <w:rPr>
                <w:rFonts w:ascii="Garamond" w:hAnsi="Garamond"/>
                <w:b/>
                <w:noProof/>
                <w:sz w:val="22"/>
                <w:szCs w:val="22"/>
                <w:lang w:val="uk-UA"/>
              </w:rPr>
              <w:t xml:space="preserve">ідентифікаціний код юридичної особи – </w:t>
            </w:r>
            <w:r w:rsidR="00454932" w:rsidRPr="001F4868">
              <w:rPr>
                <w:rFonts w:ascii="Garamond" w:hAnsi="Garamond"/>
                <w:b/>
                <w:noProof/>
                <w:sz w:val="22"/>
                <w:szCs w:val="22"/>
                <w:lang w:val="uk-UA"/>
              </w:rPr>
              <w:t>00131512</w:t>
            </w:r>
          </w:p>
          <w:p w14:paraId="3D1F5645" w14:textId="19AB7AB8" w:rsidR="00454932" w:rsidRPr="001F4868" w:rsidRDefault="00454932" w:rsidP="00454932">
            <w:pPr>
              <w:widowControl w:val="0"/>
              <w:contextualSpacing/>
              <w:jc w:val="center"/>
              <w:rPr>
                <w:rFonts w:ascii="Garamond" w:hAnsi="Garamond"/>
                <w:sz w:val="22"/>
                <w:szCs w:val="22"/>
                <w:lang w:val="uk-UA"/>
              </w:rPr>
            </w:pPr>
            <w:r w:rsidRPr="001F4868">
              <w:rPr>
                <w:rFonts w:ascii="Garamond" w:hAnsi="Garamond"/>
                <w:noProof/>
                <w:sz w:val="22"/>
                <w:szCs w:val="22"/>
                <w:lang w:val="uk-UA"/>
              </w:rPr>
              <w:t>(далі також «Товариство» або «ПрАТ «Волиньобленерго»)</w:t>
            </w:r>
          </w:p>
        </w:tc>
      </w:tr>
      <w:tr w:rsidR="00B6768F" w:rsidRPr="00991B3A" w14:paraId="6D247D35" w14:textId="77777777" w:rsidTr="002D7D38">
        <w:trPr>
          <w:trHeight w:val="1061"/>
        </w:trPr>
        <w:tc>
          <w:tcPr>
            <w:tcW w:w="9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DA0ED" w14:textId="77777777" w:rsidR="00B6768F" w:rsidRPr="001F4868" w:rsidRDefault="00B6768F" w:rsidP="00697D80">
            <w:pPr>
              <w:widowControl w:val="0"/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  <w:p w14:paraId="77135818" w14:textId="46DAB5FA" w:rsidR="00B6768F" w:rsidRPr="00D04AC9" w:rsidRDefault="00FF4401" w:rsidP="00697D8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8"/>
                <w:szCs w:val="28"/>
                <w:lang w:val="uk-UA"/>
              </w:rPr>
            </w:pPr>
            <w:r w:rsidRPr="00D04AC9">
              <w:rPr>
                <w:rFonts w:ascii="Garamond" w:hAnsi="Garamond"/>
                <w:b/>
                <w:sz w:val="28"/>
                <w:szCs w:val="28"/>
                <w:lang w:val="uk-UA"/>
              </w:rPr>
              <w:t>БЮЛЕТЕНЬ</w:t>
            </w:r>
          </w:p>
          <w:p w14:paraId="3C27932B" w14:textId="189C788C" w:rsidR="00B6768F" w:rsidRPr="001F4868" w:rsidRDefault="00B6768F" w:rsidP="00697D8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1F4868"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для голосування </w:t>
            </w:r>
            <w:r w:rsidR="00D04AC9" w:rsidRPr="00D04AC9">
              <w:rPr>
                <w:rFonts w:ascii="Garamond" w:hAnsi="Garamond"/>
                <w:sz w:val="22"/>
                <w:szCs w:val="22"/>
                <w:lang w:val="uk-UA"/>
              </w:rPr>
              <w:t>(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щодо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інших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питань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 xml:space="preserve"> порядку денного, 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крім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обрання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органів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D04AC9" w:rsidRPr="00D04AC9">
              <w:rPr>
                <w:rFonts w:ascii="Garamond" w:hAnsi="Garamond"/>
                <w:sz w:val="22"/>
                <w:szCs w:val="22"/>
                <w:shd w:val="clear" w:color="auto" w:fill="FFFFFF"/>
              </w:rPr>
              <w:t>товариства</w:t>
            </w:r>
            <w:proofErr w:type="spellEnd"/>
            <w:r w:rsidR="00D04AC9" w:rsidRPr="00D04AC9">
              <w:rPr>
                <w:rFonts w:ascii="Garamond" w:hAnsi="Garamond"/>
                <w:sz w:val="22"/>
                <w:szCs w:val="22"/>
                <w:lang w:val="uk-UA"/>
              </w:rPr>
              <w:t>)</w:t>
            </w:r>
            <w:r w:rsidR="00D04AC9">
              <w:rPr>
                <w:rFonts w:ascii="Garamond" w:hAnsi="Garamond"/>
                <w:sz w:val="22"/>
                <w:szCs w:val="22"/>
                <w:lang w:val="uk-UA"/>
              </w:rPr>
              <w:t xml:space="preserve"> </w:t>
            </w:r>
            <w:r w:rsidRPr="00D04AC9">
              <w:rPr>
                <w:rFonts w:ascii="Garamond" w:hAnsi="Garamond"/>
                <w:b/>
                <w:sz w:val="22"/>
                <w:szCs w:val="22"/>
                <w:lang w:val="uk-UA"/>
              </w:rPr>
              <w:t>на р</w:t>
            </w:r>
            <w:r w:rsidRPr="001F4868"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ічних </w:t>
            </w:r>
            <w:r w:rsidR="00454932" w:rsidRPr="001F4868">
              <w:rPr>
                <w:rFonts w:ascii="Garamond" w:hAnsi="Garamond"/>
                <w:b/>
                <w:sz w:val="22"/>
                <w:szCs w:val="22"/>
                <w:lang w:val="uk-UA"/>
              </w:rPr>
              <w:t>з</w:t>
            </w:r>
            <w:r w:rsidRPr="001F4868">
              <w:rPr>
                <w:rFonts w:ascii="Garamond" w:hAnsi="Garamond"/>
                <w:b/>
                <w:sz w:val="22"/>
                <w:szCs w:val="22"/>
                <w:lang w:val="uk-UA"/>
              </w:rPr>
              <w:t>агальних зборах акціонерів</w:t>
            </w:r>
            <w:r w:rsidR="00D04AC9"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 ПрАТ «</w:t>
            </w:r>
            <w:proofErr w:type="spellStart"/>
            <w:r w:rsidR="00D04AC9">
              <w:rPr>
                <w:rFonts w:ascii="Garamond" w:hAnsi="Garamond"/>
                <w:b/>
                <w:sz w:val="22"/>
                <w:szCs w:val="22"/>
                <w:lang w:val="uk-UA"/>
              </w:rPr>
              <w:t>Волиньобленерго</w:t>
            </w:r>
            <w:proofErr w:type="spellEnd"/>
            <w:r w:rsidR="00D04AC9">
              <w:rPr>
                <w:rFonts w:ascii="Garamond" w:hAnsi="Garamond"/>
                <w:b/>
                <w:sz w:val="22"/>
                <w:szCs w:val="22"/>
                <w:lang w:val="uk-UA"/>
              </w:rPr>
              <w:t>»</w:t>
            </w:r>
          </w:p>
          <w:p w14:paraId="3FF4D2BE" w14:textId="5D9E89FC" w:rsidR="00387898" w:rsidRDefault="00387898" w:rsidP="00D04AC9">
            <w:pPr>
              <w:widowControl w:val="0"/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  <w:p w14:paraId="26206276" w14:textId="2E8C81FC" w:rsidR="00D04AC9" w:rsidRPr="00A6013E" w:rsidRDefault="00D04AC9" w:rsidP="00D04AC9">
            <w:pPr>
              <w:widowControl w:val="0"/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Дата проведення загальних зборів: </w:t>
            </w:r>
            <w:r w:rsidRPr="00A6013E">
              <w:rPr>
                <w:rFonts w:ascii="Garamond" w:hAnsi="Garamond"/>
                <w:sz w:val="20"/>
                <w:szCs w:val="20"/>
                <w:lang w:val="uk-UA"/>
              </w:rPr>
              <w:t>11 грудня 2023 року</w:t>
            </w:r>
          </w:p>
          <w:p w14:paraId="289EC8E4" w14:textId="258BF95D" w:rsidR="009D665A" w:rsidRPr="00A6013E" w:rsidRDefault="00D04AC9" w:rsidP="00D04AC9">
            <w:pPr>
              <w:widowControl w:val="0"/>
              <w:contextualSpacing/>
              <w:jc w:val="both"/>
              <w:rPr>
                <w:rFonts w:ascii="Garamond" w:hAnsi="Garamond"/>
                <w:color w:val="000000"/>
                <w:sz w:val="20"/>
                <w:szCs w:val="20"/>
                <w:highlight w:val="yellow"/>
                <w:lang w:val="uk-UA"/>
              </w:rPr>
            </w:pPr>
            <w:r w:rsidRPr="00A6013E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Дата і час початку та завершення голосування: </w:t>
            </w:r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Моментом початку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акціонерів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є дата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розміщення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Товариством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бюлетенів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для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у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вільному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для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акціонерів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доступі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.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Електронна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форма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затвердженої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форми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бюлетеня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розміщується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у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вільному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для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акціонерів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доступі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не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пізніше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11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години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дня,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зазначеного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як дата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розміщення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бюлетеню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для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  <w:lang w:val="uk-UA"/>
              </w:rPr>
              <w:t xml:space="preserve"> (0</w:t>
            </w:r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1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грудня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2023 року</w:t>
            </w:r>
            <w:r w:rsidR="009A4DE0" w:rsidRPr="00A6013E">
              <w:rPr>
                <w:rFonts w:ascii="Garamond" w:hAnsi="Garamond"/>
                <w:sz w:val="20"/>
                <w:szCs w:val="20"/>
                <w:lang w:val="uk-UA"/>
              </w:rPr>
              <w:t>)</w:t>
            </w:r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, за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посиланням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вказаним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на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вебсайті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зазначеному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в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повідомленні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про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проведення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загальних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зборів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. Моментом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закінчення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акціонерів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є 18</w:t>
            </w:r>
            <w:r w:rsidR="009A4DE0" w:rsidRPr="00A6013E">
              <w:rPr>
                <w:rFonts w:ascii="Garamond" w:hAnsi="Garamond"/>
                <w:sz w:val="20"/>
                <w:szCs w:val="20"/>
                <w:lang w:val="uk-UA"/>
              </w:rPr>
              <w:t>:</w:t>
            </w:r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00 год.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дати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проведення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загальних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зборів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(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дати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закінчення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– 11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грудня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2023 року).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Бюлетень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отриманий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депозитарною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установою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після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завершення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часу,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відведеного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на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вважається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таким,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що</w:t>
            </w:r>
            <w:proofErr w:type="spellEnd"/>
            <w:r w:rsidR="009A4DE0" w:rsidRPr="00A6013E">
              <w:rPr>
                <w:rFonts w:ascii="Garamond" w:hAnsi="Garamond"/>
                <w:sz w:val="20"/>
                <w:szCs w:val="20"/>
              </w:rPr>
              <w:t xml:space="preserve"> не </w:t>
            </w:r>
            <w:proofErr w:type="spellStart"/>
            <w:r w:rsidR="009A4DE0" w:rsidRPr="00A6013E">
              <w:rPr>
                <w:rFonts w:ascii="Garamond" w:hAnsi="Garamond"/>
                <w:sz w:val="20"/>
                <w:szCs w:val="20"/>
              </w:rPr>
              <w:t>подавався</w:t>
            </w:r>
            <w:proofErr w:type="spellEnd"/>
            <w:r w:rsidRPr="00A6013E">
              <w:rPr>
                <w:rFonts w:ascii="Garamond" w:hAnsi="Garamond"/>
                <w:sz w:val="20"/>
                <w:szCs w:val="20"/>
                <w:highlight w:val="white"/>
                <w:lang w:val="uk-UA"/>
              </w:rPr>
              <w:t>.</w:t>
            </w:r>
          </w:p>
          <w:p w14:paraId="524CF374" w14:textId="0E0CC964" w:rsidR="00B6768F" w:rsidRPr="001F4868" w:rsidRDefault="00B6768F" w:rsidP="00697D80">
            <w:pPr>
              <w:widowControl w:val="0"/>
              <w:contextualSpacing/>
              <w:rPr>
                <w:rFonts w:ascii="Garamond" w:hAnsi="Garamond"/>
                <w:sz w:val="22"/>
                <w:szCs w:val="22"/>
                <w:lang w:val="uk-UA"/>
              </w:rPr>
            </w:pPr>
          </w:p>
        </w:tc>
      </w:tr>
    </w:tbl>
    <w:p w14:paraId="2A657ECC" w14:textId="77777777" w:rsidR="00867369" w:rsidRPr="00991B3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387898" w:rsidRPr="00991B3A" w14:paraId="412FEE90" w14:textId="77777777" w:rsidTr="00A6013E">
        <w:trPr>
          <w:trHeight w:val="483"/>
        </w:trPr>
        <w:tc>
          <w:tcPr>
            <w:tcW w:w="9972" w:type="dxa"/>
            <w:gridSpan w:val="2"/>
            <w:shd w:val="clear" w:color="auto" w:fill="DEEAF6" w:themeFill="accent1" w:themeFillTint="33"/>
            <w:vAlign w:val="center"/>
          </w:tcPr>
          <w:p w14:paraId="0F1F5C98" w14:textId="26ABD47B" w:rsidR="00387898" w:rsidRPr="00991B3A" w:rsidRDefault="00671635" w:rsidP="006365E3">
            <w:pPr>
              <w:contextualSpacing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991B3A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Реквізити</w:t>
            </w:r>
            <w:r w:rsidR="00387898" w:rsidRPr="00991B3A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акціонера:</w:t>
            </w:r>
          </w:p>
        </w:tc>
      </w:tr>
      <w:tr w:rsidR="00387898" w:rsidRPr="00991B3A" w14:paraId="569FB12E" w14:textId="77777777" w:rsidTr="00A6013E">
        <w:trPr>
          <w:trHeight w:val="506"/>
        </w:trPr>
        <w:tc>
          <w:tcPr>
            <w:tcW w:w="4928" w:type="dxa"/>
            <w:shd w:val="clear" w:color="auto" w:fill="auto"/>
            <w:vAlign w:val="center"/>
          </w:tcPr>
          <w:p w14:paraId="56E68ACD" w14:textId="4893212A" w:rsidR="009A4DE0" w:rsidRPr="006365E3" w:rsidRDefault="00387898" w:rsidP="006365E3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  <w:r w:rsidRPr="00991B3A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Ім’я/Н</w:t>
            </w:r>
            <w:r w:rsidR="00867369" w:rsidRPr="00991B3A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айменування акціонера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6567B535" w14:textId="77777777" w:rsidR="00387898" w:rsidRPr="00AB5F3E" w:rsidRDefault="00387898" w:rsidP="001F4868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6365E3" w:rsidRPr="006365E3" w14:paraId="484B6C6A" w14:textId="77777777" w:rsidTr="00A6013E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0063077E" w14:textId="0B68EE0F" w:rsidR="006365E3" w:rsidRPr="006365E3" w:rsidRDefault="006365E3" w:rsidP="006365E3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Назва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серія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), номер, дата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видачі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документа,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що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посвідчує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особу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фізичної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особи)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2231E39" w14:textId="77777777" w:rsidR="006365E3" w:rsidRPr="006365E3" w:rsidRDefault="006365E3" w:rsidP="006365E3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6365E3" w:rsidRPr="006365E3" w14:paraId="1233D5A9" w14:textId="77777777" w:rsidTr="00A6013E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5381773C" w14:textId="77777777" w:rsidR="006365E3" w:rsidRPr="006365E3" w:rsidRDefault="006365E3" w:rsidP="006365E3">
            <w:pPr>
              <w:contextualSpacing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Реєстраційний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номер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облікової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картки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платника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податків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– 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фізичної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(за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>))</w:t>
            </w:r>
          </w:p>
          <w:p w14:paraId="28C82512" w14:textId="77777777" w:rsidR="006365E3" w:rsidRPr="006365E3" w:rsidRDefault="006365E3" w:rsidP="006365E3">
            <w:pPr>
              <w:contextualSpacing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</w:p>
          <w:p w14:paraId="388D64EE" w14:textId="661FE845" w:rsidR="006365E3" w:rsidRPr="006365E3" w:rsidRDefault="006365E3" w:rsidP="006365E3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ідентифікаційний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код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(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к</w:t>
            </w:r>
            <w:r w:rsidRPr="006365E3">
              <w:rPr>
                <w:rFonts w:ascii="Garamond" w:hAnsi="Garamond"/>
                <w:sz w:val="20"/>
                <w:szCs w:val="20"/>
              </w:rPr>
              <w:t xml:space="preserve">од за ЄДРПОУ) та код за ЄДРІСІ </w:t>
            </w:r>
            <w:r w:rsidRPr="006365E3">
              <w:rPr>
                <w:rFonts w:ascii="Garamond" w:hAnsi="Garamond"/>
                <w:iCs/>
                <w:sz w:val="20"/>
                <w:szCs w:val="20"/>
              </w:rPr>
              <w:t xml:space="preserve">(за </w:t>
            </w:r>
            <w:proofErr w:type="spellStart"/>
            <w:r w:rsidRPr="006365E3">
              <w:rPr>
                <w:rFonts w:ascii="Garamond" w:hAnsi="Garamond"/>
                <w:iCs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iCs/>
                <w:sz w:val="20"/>
                <w:szCs w:val="20"/>
              </w:rPr>
              <w:t>)</w:t>
            </w:r>
            <w:r w:rsidRPr="006365E3">
              <w:rPr>
                <w:rFonts w:ascii="Garamond" w:hAnsi="Garamond"/>
                <w:sz w:val="20"/>
                <w:szCs w:val="20"/>
              </w:rPr>
              <w:t xml:space="preserve"> 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осіб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зареєстрованих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в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Україні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)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реєстраційний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номер з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торговельного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судового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банківського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реєстру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країни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реєстрації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осіб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зареєстрованих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поза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територією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України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>)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2365C499" w14:textId="77777777" w:rsidR="006365E3" w:rsidRPr="006365E3" w:rsidRDefault="006365E3" w:rsidP="006365E3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112D863A" w14:textId="47783128" w:rsidR="00867369" w:rsidRPr="006365E3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6365E3" w:rsidRPr="006365E3" w14:paraId="43BEE446" w14:textId="77777777" w:rsidTr="00A6013E">
        <w:trPr>
          <w:trHeight w:val="483"/>
        </w:trPr>
        <w:tc>
          <w:tcPr>
            <w:tcW w:w="9972" w:type="dxa"/>
            <w:gridSpan w:val="2"/>
            <w:shd w:val="clear" w:color="auto" w:fill="DEEAF6" w:themeFill="accent1" w:themeFillTint="33"/>
            <w:vAlign w:val="center"/>
          </w:tcPr>
          <w:p w14:paraId="6B9B66AD" w14:textId="6621B9A4" w:rsidR="006365E3" w:rsidRPr="006365E3" w:rsidRDefault="006365E3" w:rsidP="006365E3">
            <w:pPr>
              <w:contextualSpacing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6365E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Реквізити </w:t>
            </w:r>
            <w:r w:rsidRPr="006365E3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представника акціонера </w:t>
            </w:r>
            <w:r w:rsidRPr="006365E3">
              <w:rPr>
                <w:rFonts w:ascii="Garamond" w:hAnsi="Garamond"/>
                <w:sz w:val="20"/>
                <w:szCs w:val="20"/>
                <w:lang w:val="uk-UA"/>
              </w:rPr>
              <w:t>(за наявності)</w:t>
            </w:r>
            <w:r w:rsidRPr="006365E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:</w:t>
            </w:r>
          </w:p>
        </w:tc>
      </w:tr>
      <w:tr w:rsidR="006365E3" w:rsidRPr="006365E3" w14:paraId="5EF73077" w14:textId="77777777" w:rsidTr="00A6013E">
        <w:trPr>
          <w:trHeight w:val="682"/>
        </w:trPr>
        <w:tc>
          <w:tcPr>
            <w:tcW w:w="4928" w:type="dxa"/>
            <w:shd w:val="clear" w:color="auto" w:fill="auto"/>
            <w:vAlign w:val="center"/>
          </w:tcPr>
          <w:p w14:paraId="6868771A" w14:textId="77777777" w:rsidR="006365E3" w:rsidRPr="006365E3" w:rsidRDefault="006365E3" w:rsidP="009A4A67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6365E3">
              <w:rPr>
                <w:rFonts w:ascii="Garamond" w:hAnsi="Garamond"/>
                <w:sz w:val="20"/>
                <w:szCs w:val="20"/>
                <w:lang w:val="uk-UA"/>
              </w:rPr>
              <w:t>Ім’я</w:t>
            </w:r>
            <w:r w:rsidRPr="006365E3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 xml:space="preserve"> / Найменування</w:t>
            </w:r>
            <w:r w:rsidRPr="006365E3">
              <w:rPr>
                <w:rFonts w:ascii="Garamond" w:hAnsi="Garamond"/>
                <w:sz w:val="20"/>
                <w:szCs w:val="20"/>
                <w:lang w:val="uk-UA"/>
              </w:rPr>
              <w:t xml:space="preserve"> представника акціонера</w:t>
            </w:r>
          </w:p>
          <w:p w14:paraId="0AAE0F58" w14:textId="77777777" w:rsidR="006365E3" w:rsidRPr="006365E3" w:rsidRDefault="006365E3" w:rsidP="009A4A67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u w:val="single"/>
                <w:lang w:val="uk-UA"/>
              </w:rPr>
            </w:pPr>
            <w:r w:rsidRPr="006365E3">
              <w:rPr>
                <w:rFonts w:ascii="Garamond" w:hAnsi="Garamond"/>
                <w:sz w:val="20"/>
                <w:szCs w:val="20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528F4FDA" w14:textId="77777777" w:rsidR="006365E3" w:rsidRPr="006365E3" w:rsidRDefault="006365E3" w:rsidP="009A4A67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6365E3" w:rsidRPr="006365E3" w14:paraId="2317B74C" w14:textId="77777777" w:rsidTr="00A6013E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4C0B3001" w14:textId="134BAA58" w:rsidR="006365E3" w:rsidRPr="006365E3" w:rsidRDefault="006365E3" w:rsidP="006365E3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Назва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серія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), номер, дата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видачі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документа,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що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посвідчує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особу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особу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фізичної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особи)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643D69FB" w14:textId="77777777" w:rsidR="006365E3" w:rsidRPr="006365E3" w:rsidRDefault="006365E3" w:rsidP="006365E3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6365E3" w:rsidRPr="006365E3" w14:paraId="3446F081" w14:textId="77777777" w:rsidTr="00A6013E">
        <w:trPr>
          <w:trHeight w:val="416"/>
        </w:trPr>
        <w:tc>
          <w:tcPr>
            <w:tcW w:w="4928" w:type="dxa"/>
            <w:shd w:val="clear" w:color="auto" w:fill="auto"/>
            <w:vAlign w:val="center"/>
          </w:tcPr>
          <w:p w14:paraId="22A0A96B" w14:textId="77777777" w:rsidR="006365E3" w:rsidRPr="006365E3" w:rsidRDefault="006365E3" w:rsidP="006365E3">
            <w:pPr>
              <w:contextualSpacing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Реєстраційний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номер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облікової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картки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платника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податків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фізичної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(за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)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фізичної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>))</w:t>
            </w:r>
          </w:p>
          <w:p w14:paraId="08FC0187" w14:textId="788BFC90" w:rsidR="006365E3" w:rsidRPr="006365E3" w:rsidRDefault="006365E3" w:rsidP="006365E3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  <w:r w:rsidRPr="006365E3">
              <w:rPr>
                <w:rFonts w:ascii="Garamond" w:hAnsi="Garamond"/>
                <w:sz w:val="20"/>
                <w:szCs w:val="20"/>
              </w:rPr>
              <w:t xml:space="preserve">та 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наявності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ідентифікаційний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код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(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>к</w:t>
            </w:r>
            <w:r w:rsidRPr="006365E3">
              <w:rPr>
                <w:rFonts w:ascii="Garamond" w:hAnsi="Garamond"/>
                <w:sz w:val="20"/>
                <w:szCs w:val="20"/>
              </w:rPr>
              <w:t>од за Є</w:t>
            </w:r>
            <w:r>
              <w:rPr>
                <w:rFonts w:ascii="Garamond" w:hAnsi="Garamond"/>
                <w:sz w:val="20"/>
                <w:szCs w:val="20"/>
              </w:rPr>
              <w:t xml:space="preserve">ДРПОУ) – </w:t>
            </w:r>
            <w:proofErr w:type="spellStart"/>
            <w:r>
              <w:rPr>
                <w:rFonts w:ascii="Garamond" w:hAnsi="Garamond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осіб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зареєстрованих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в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Україні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)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реєстраційний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номер з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торговельного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судового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банківського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реєстру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країни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реєстрації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юридичної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особи </w:t>
            </w:r>
            <w:r w:rsidRPr="006365E3">
              <w:rPr>
                <w:rFonts w:ascii="Garamond" w:hAnsi="Garamond"/>
                <w:sz w:val="20"/>
                <w:szCs w:val="20"/>
              </w:rPr>
              <w:lastRenderedPageBreak/>
              <w:t xml:space="preserve">–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(для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юридичних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осіб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зареєстрованих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поза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територією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України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>)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46D353E9" w14:textId="77777777" w:rsidR="006365E3" w:rsidRPr="006365E3" w:rsidRDefault="006365E3" w:rsidP="006365E3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6365E3" w:rsidRPr="006365E3" w14:paraId="034667CB" w14:textId="77777777" w:rsidTr="00A6013E">
        <w:trPr>
          <w:trHeight w:val="416"/>
        </w:trPr>
        <w:tc>
          <w:tcPr>
            <w:tcW w:w="4928" w:type="dxa"/>
            <w:shd w:val="clear" w:color="auto" w:fill="auto"/>
            <w:vAlign w:val="center"/>
          </w:tcPr>
          <w:p w14:paraId="7C56593D" w14:textId="33B946F1" w:rsidR="006365E3" w:rsidRPr="006365E3" w:rsidRDefault="006365E3" w:rsidP="006365E3">
            <w:pPr>
              <w:contextualSpacing/>
              <w:rPr>
                <w:rFonts w:ascii="Garamond" w:hAnsi="Garamond"/>
                <w:sz w:val="20"/>
                <w:szCs w:val="20"/>
              </w:rPr>
            </w:pPr>
            <w:r w:rsidRPr="006365E3">
              <w:rPr>
                <w:rFonts w:ascii="Garamond" w:hAnsi="Garamond"/>
                <w:sz w:val="20"/>
                <w:szCs w:val="20"/>
              </w:rPr>
              <w:lastRenderedPageBreak/>
              <w:t xml:space="preserve">Документ на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підставі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якого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діє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представник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акціонера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(дата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видачі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строк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дії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та номер)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17AA81E8" w14:textId="77777777" w:rsidR="006365E3" w:rsidRPr="006365E3" w:rsidRDefault="006365E3" w:rsidP="006365E3">
            <w:pPr>
              <w:contextualSpacing/>
              <w:jc w:val="both"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2714FB20" w14:textId="43582986" w:rsidR="006365E3" w:rsidRPr="00991B3A" w:rsidRDefault="006365E3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3"/>
        <w:gridCol w:w="7151"/>
      </w:tblGrid>
      <w:tr w:rsidR="00BC186C" w:rsidRPr="00991B3A" w14:paraId="41E54E93" w14:textId="77777777" w:rsidTr="00A6013E">
        <w:trPr>
          <w:trHeight w:val="409"/>
        </w:trPr>
        <w:tc>
          <w:tcPr>
            <w:tcW w:w="9972" w:type="dxa"/>
            <w:gridSpan w:val="11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4D09B5F" w14:textId="51DE2AE0" w:rsidR="00BC186C" w:rsidRPr="00991B3A" w:rsidRDefault="00BC186C" w:rsidP="00A029AB">
            <w:pPr>
              <w:contextualSpacing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  <w:r w:rsidRPr="00991B3A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</w:tc>
      </w:tr>
      <w:tr w:rsidR="00A77CF3" w:rsidRPr="00991B3A" w14:paraId="24B96471" w14:textId="0D34205C" w:rsidTr="00A77CF3">
        <w:trPr>
          <w:trHeight w:val="11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3E6C" w14:textId="5AD52C25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2092" w14:textId="511691CA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4EE4" w14:textId="0B545A68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01A" w14:textId="70C2B9A1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D608" w14:textId="42055AEC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A98E" w14:textId="11B9BCD5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6C59" w14:textId="3A6B73F6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8247" w14:textId="6D4DB5B5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9F81" w14:textId="6A7B152C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66F4" w14:textId="2CB623F7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C533" w14:textId="74882535" w:rsidR="00A77CF3" w:rsidRPr="00991B3A" w:rsidRDefault="00A77CF3" w:rsidP="00697D80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991B3A">
              <w:rPr>
                <w:rFonts w:ascii="Garamond" w:hAnsi="Garamond"/>
                <w:bCs/>
                <w:sz w:val="20"/>
                <w:szCs w:val="20"/>
                <w:lang w:val="uk-UA"/>
              </w:rPr>
              <w:t>(</w:t>
            </w:r>
          </w:p>
        </w:tc>
      </w:tr>
      <w:tr w:rsidR="00324779" w:rsidRPr="00991B3A" w14:paraId="262283A9" w14:textId="77777777" w:rsidTr="00A77CF3">
        <w:trPr>
          <w:trHeight w:val="115"/>
        </w:trPr>
        <w:tc>
          <w:tcPr>
            <w:tcW w:w="282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59E6" w14:textId="3DD1601D" w:rsidR="00324779" w:rsidRPr="009A4DE0" w:rsidRDefault="00324779" w:rsidP="00291DE9">
            <w:pPr>
              <w:contextualSpacing/>
              <w:jc w:val="center"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  <w:r w:rsidRPr="009A4DE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 xml:space="preserve">(кількість </w:t>
            </w:r>
            <w:r w:rsidR="00E46B4E" w:rsidRPr="009A4DE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 xml:space="preserve">голосів </w:t>
            </w:r>
            <w:r w:rsidR="001C61FC" w:rsidRPr="009A4DE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числ</w:t>
            </w:r>
            <w:r w:rsidR="00291DE9" w:rsidRPr="009A4DE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о</w:t>
            </w:r>
            <w:r w:rsidR="001C61FC" w:rsidRPr="009A4DE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м</w:t>
            </w:r>
            <w:r w:rsidRPr="009A4DE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A5A5" w14:textId="3D27D2A1" w:rsidR="00324779" w:rsidRPr="00991B3A" w:rsidRDefault="00324779" w:rsidP="00A77CF3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</w:p>
        </w:tc>
      </w:tr>
      <w:tr w:rsidR="00324779" w:rsidRPr="00991B3A" w14:paraId="63BF76D9" w14:textId="77777777" w:rsidTr="00A77CF3">
        <w:trPr>
          <w:trHeight w:val="115"/>
        </w:trPr>
        <w:tc>
          <w:tcPr>
            <w:tcW w:w="282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FE3A" w14:textId="2A064F40" w:rsidR="00324779" w:rsidRPr="00991B3A" w:rsidRDefault="00324779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DD59" w14:textId="55F13B2E" w:rsidR="00324779" w:rsidRPr="00991B3A" w:rsidRDefault="00A029AB" w:rsidP="00A029AB">
            <w:pPr>
              <w:contextualSpacing/>
              <w:jc w:val="right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991B3A">
              <w:rPr>
                <w:rFonts w:ascii="Garamond" w:hAnsi="Garamond"/>
                <w:bCs/>
                <w:sz w:val="20"/>
                <w:szCs w:val="20"/>
                <w:lang w:val="uk-UA"/>
              </w:rPr>
              <w:t>)</w:t>
            </w:r>
          </w:p>
        </w:tc>
      </w:tr>
      <w:tr w:rsidR="00324779" w:rsidRPr="00991B3A" w14:paraId="51FCE8C2" w14:textId="77777777" w:rsidTr="00A77CF3">
        <w:trPr>
          <w:trHeight w:val="115"/>
        </w:trPr>
        <w:tc>
          <w:tcPr>
            <w:tcW w:w="282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03C" w14:textId="26C8DA24" w:rsidR="00324779" w:rsidRPr="00991B3A" w:rsidRDefault="00324779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F05" w14:textId="223DA58B" w:rsidR="00324779" w:rsidRPr="009A4DE0" w:rsidRDefault="00324779" w:rsidP="00E46B4E">
            <w:pPr>
              <w:contextualSpacing/>
              <w:jc w:val="center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9A4DE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(кількість </w:t>
            </w:r>
            <w:r w:rsidR="00E46B4E" w:rsidRPr="009A4DE0">
              <w:rPr>
                <w:rFonts w:ascii="Garamond" w:hAnsi="Garamond"/>
                <w:bCs/>
                <w:sz w:val="20"/>
                <w:szCs w:val="20"/>
                <w:lang w:val="uk-UA"/>
              </w:rPr>
              <w:t>голосів прописом)</w:t>
            </w:r>
          </w:p>
        </w:tc>
      </w:tr>
    </w:tbl>
    <w:p w14:paraId="037907E2" w14:textId="77777777" w:rsidR="00867369" w:rsidRPr="00991B3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2D7D38" w:rsidRPr="00991B3A" w14:paraId="3927A2C3" w14:textId="77777777" w:rsidTr="00A6013E">
        <w:trPr>
          <w:trHeight w:val="942"/>
        </w:trPr>
        <w:tc>
          <w:tcPr>
            <w:tcW w:w="9972" w:type="dxa"/>
            <w:shd w:val="clear" w:color="auto" w:fill="DEEAF6" w:themeFill="accent1" w:themeFillTint="33"/>
            <w:vAlign w:val="center"/>
          </w:tcPr>
          <w:p w14:paraId="7D67C2C6" w14:textId="77777777" w:rsidR="002D7D38" w:rsidRDefault="002D7D38" w:rsidP="00867369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991B3A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Голосування по питанням порядку денного:</w:t>
            </w:r>
          </w:p>
          <w:p w14:paraId="7149D970" w14:textId="29BA2925" w:rsidR="00D04AC9" w:rsidRPr="006365E3" w:rsidRDefault="00D04AC9" w:rsidP="006365E3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365E3">
              <w:rPr>
                <w:rFonts w:ascii="Garamond" w:hAnsi="Garamond"/>
                <w:b/>
                <w:sz w:val="20"/>
                <w:szCs w:val="20"/>
              </w:rPr>
              <w:t>Примітка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: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необхідно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позначити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один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варіант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голосування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щодо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про</w:t>
            </w:r>
            <w:r w:rsidR="006365E3">
              <w:rPr>
                <w:rFonts w:ascii="Garamond" w:hAnsi="Garamond"/>
                <w:sz w:val="20"/>
                <w:szCs w:val="20"/>
                <w:lang w:val="uk-UA"/>
              </w:rPr>
              <w:t>є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кту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рішення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зробивши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відмітку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у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відповідній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клітинці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наприклад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×,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або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6365E3">
              <w:rPr>
                <w:rFonts w:ascii="Garamond" w:hAnsi="Garamond"/>
                <w:sz w:val="20"/>
                <w:szCs w:val="20"/>
              </w:rPr>
              <w:sym w:font="Wingdings" w:char="F0FC"/>
            </w:r>
            <w:r w:rsidRPr="006365E3">
              <w:rPr>
                <w:rFonts w:ascii="Garamond" w:hAnsi="Garamond"/>
                <w:sz w:val="20"/>
                <w:szCs w:val="20"/>
              </w:rPr>
              <w:t xml:space="preserve">,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чи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</w:t>
            </w:r>
            <w:proofErr w:type="spellStart"/>
            <w:r w:rsidRPr="006365E3">
              <w:rPr>
                <w:rFonts w:ascii="Garamond" w:hAnsi="Garamond"/>
                <w:sz w:val="20"/>
                <w:szCs w:val="20"/>
              </w:rPr>
              <w:t>іншім</w:t>
            </w:r>
            <w:proofErr w:type="spellEnd"/>
            <w:r w:rsidRPr="006365E3">
              <w:rPr>
                <w:rFonts w:ascii="Garamond" w:hAnsi="Garamond"/>
                <w:sz w:val="20"/>
                <w:szCs w:val="20"/>
              </w:rPr>
              <w:t xml:space="preserve"> чином.</w:t>
            </w:r>
          </w:p>
        </w:tc>
      </w:tr>
    </w:tbl>
    <w:p w14:paraId="7C5FE762" w14:textId="77777777" w:rsidR="00FF66BF" w:rsidRPr="00991B3A" w:rsidRDefault="00FF66BF">
      <w:pPr>
        <w:rPr>
          <w:sz w:val="6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D7D38" w:rsidRPr="00BE10C7" w14:paraId="1D008ABE" w14:textId="77777777" w:rsidTr="00A6013E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02FD5343" w14:textId="75238A2B" w:rsidR="002D7D38" w:rsidRPr="00CD61BA" w:rsidRDefault="002D7D38" w:rsidP="00291DE9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1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B6FD9BA" w14:textId="0B2B9981" w:rsidR="002D7D38" w:rsidRPr="00CD61BA" w:rsidRDefault="00A6013E" w:rsidP="00A6013E">
            <w:pPr>
              <w:pStyle w:val="af0"/>
              <w:contextualSpacing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Прийняття рішень за результатами розгляду звітів Дирекції Товариства за 2021-2022 роки</w:t>
            </w:r>
          </w:p>
        </w:tc>
      </w:tr>
      <w:tr w:rsidR="002D7D38" w:rsidRPr="00BE10C7" w14:paraId="61F1F57D" w14:textId="77777777" w:rsidTr="00A6013E">
        <w:trPr>
          <w:trHeight w:val="565"/>
        </w:trPr>
        <w:tc>
          <w:tcPr>
            <w:tcW w:w="3119" w:type="dxa"/>
            <w:shd w:val="clear" w:color="auto" w:fill="auto"/>
            <w:vAlign w:val="center"/>
          </w:tcPr>
          <w:p w14:paraId="302B27EB" w14:textId="253D2255" w:rsidR="002D7D38" w:rsidRPr="00CD61BA" w:rsidDel="005364B8" w:rsidRDefault="002D7D38" w:rsidP="001F486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1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11AB81E" w14:textId="77777777" w:rsidR="00A6013E" w:rsidRPr="009C2EBE" w:rsidRDefault="00A6013E" w:rsidP="00A6013E">
            <w:pPr>
              <w:spacing w:line="278" w:lineRule="auto"/>
              <w:ind w:left="2" w:right="3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1.1. Затвердити звіт Дирекції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за 2021 рік.</w:t>
            </w:r>
          </w:p>
          <w:p w14:paraId="02A7298F" w14:textId="29165322" w:rsidR="002D7D38" w:rsidRPr="00CD61BA" w:rsidRDefault="00A6013E" w:rsidP="00A6013E">
            <w:pPr>
              <w:pStyle w:val="af0"/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1.2. Затвердити звіт Дирекції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за 2022 рік.</w:t>
            </w:r>
          </w:p>
        </w:tc>
      </w:tr>
      <w:tr w:rsidR="002D7D38" w:rsidRPr="00CD61BA" w14:paraId="1D64B6BE" w14:textId="77777777" w:rsidTr="00867369">
        <w:trPr>
          <w:trHeight w:val="597"/>
        </w:trPr>
        <w:tc>
          <w:tcPr>
            <w:tcW w:w="3119" w:type="dxa"/>
            <w:shd w:val="clear" w:color="auto" w:fill="auto"/>
            <w:vAlign w:val="center"/>
          </w:tcPr>
          <w:p w14:paraId="54C8AF84" w14:textId="099E630D" w:rsidR="002D7D38" w:rsidRPr="00CD61BA" w:rsidRDefault="002D7D38" w:rsidP="002D7D38">
            <w:pPr>
              <w:widowControl w:val="0"/>
              <w:spacing w:after="120"/>
              <w:contextualSpacing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6BB4831E" w14:textId="77777777" w:rsidTr="005328B4">
              <w:tc>
                <w:tcPr>
                  <w:tcW w:w="1656" w:type="dxa"/>
                  <w:vAlign w:val="center"/>
                </w:tcPr>
                <w:p w14:paraId="49FC9817" w14:textId="21B8F09E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0419432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7A637967" w14:textId="3B557FAC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55355675" w14:textId="28A49046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5649973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7A42B206" w14:textId="24199C78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32024D85" w14:textId="4AB8B5D9" w:rsidR="002D7D38" w:rsidRPr="00CD61BA" w:rsidRDefault="002D7D38" w:rsidP="002D7D38">
            <w:pPr>
              <w:contextualSpacing/>
              <w:rPr>
                <w:rFonts w:ascii="Garamond" w:hAnsi="Garamond"/>
                <w:color w:val="000000" w:themeColor="text1"/>
                <w:sz w:val="20"/>
                <w:szCs w:val="20"/>
                <w:lang w:val="uk-UA"/>
              </w:rPr>
            </w:pPr>
          </w:p>
        </w:tc>
      </w:tr>
    </w:tbl>
    <w:p w14:paraId="3E96276E" w14:textId="77777777" w:rsidR="00867369" w:rsidRPr="00CD61B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D7D38" w:rsidRPr="00CD61BA" w14:paraId="1C31728E" w14:textId="77777777" w:rsidTr="00A6013E">
        <w:trPr>
          <w:trHeight w:val="544"/>
        </w:trPr>
        <w:tc>
          <w:tcPr>
            <w:tcW w:w="3119" w:type="dxa"/>
            <w:shd w:val="clear" w:color="auto" w:fill="auto"/>
            <w:vAlign w:val="center"/>
          </w:tcPr>
          <w:p w14:paraId="5FC3EE7F" w14:textId="23744ABC" w:rsidR="002D7D38" w:rsidRPr="00CD61BA" w:rsidRDefault="002D7D38" w:rsidP="00291DE9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2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AA161CA" w14:textId="2EE88688" w:rsidR="002D7D38" w:rsidRPr="00CD61BA" w:rsidRDefault="00A6013E" w:rsidP="00A6013E">
            <w:pPr>
              <w:pStyle w:val="af1"/>
              <w:contextualSpacing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Прийняття рішень за результатами розгляду звітів Наглядової ради</w:t>
            </w:r>
            <w:r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Товариства за 2021-2022 роки</w:t>
            </w:r>
          </w:p>
        </w:tc>
      </w:tr>
      <w:tr w:rsidR="002D7D38" w:rsidRPr="00CD61BA" w14:paraId="67475707" w14:textId="77777777" w:rsidTr="00A6013E">
        <w:trPr>
          <w:trHeight w:val="552"/>
        </w:trPr>
        <w:tc>
          <w:tcPr>
            <w:tcW w:w="3119" w:type="dxa"/>
            <w:shd w:val="clear" w:color="auto" w:fill="auto"/>
            <w:vAlign w:val="center"/>
          </w:tcPr>
          <w:p w14:paraId="300461EA" w14:textId="21064171" w:rsidR="002D7D38" w:rsidRPr="00CD61BA" w:rsidDel="005364B8" w:rsidRDefault="002D7D38" w:rsidP="001F486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2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E2D31A1" w14:textId="77777777" w:rsidR="00A6013E" w:rsidRPr="009C2EBE" w:rsidRDefault="00A6013E" w:rsidP="00A6013E">
            <w:pPr>
              <w:spacing w:line="275" w:lineRule="auto"/>
              <w:ind w:left="2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2.1. Затвердити звіт Наглядової ради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за 2021 рік.</w:t>
            </w:r>
          </w:p>
          <w:p w14:paraId="332D2DEB" w14:textId="06D5E501" w:rsidR="002D7D38" w:rsidRPr="00CD61BA" w:rsidRDefault="00A6013E" w:rsidP="00A6013E">
            <w:pPr>
              <w:pStyle w:val="af0"/>
              <w:contextualSpacing/>
              <w:jc w:val="both"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2.2. Затвердити звіт Наглядової ради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за 2022 рік.</w:t>
            </w:r>
          </w:p>
        </w:tc>
      </w:tr>
      <w:tr w:rsidR="002D7D38" w:rsidRPr="00CD61BA" w14:paraId="6C7D0CB9" w14:textId="77777777" w:rsidTr="00867369">
        <w:trPr>
          <w:trHeight w:val="599"/>
        </w:trPr>
        <w:tc>
          <w:tcPr>
            <w:tcW w:w="3119" w:type="dxa"/>
            <w:shd w:val="clear" w:color="auto" w:fill="auto"/>
            <w:vAlign w:val="center"/>
          </w:tcPr>
          <w:p w14:paraId="7EFCBC43" w14:textId="1622958D" w:rsidR="002D7D38" w:rsidRPr="00CD61BA" w:rsidRDefault="002D7D38" w:rsidP="002D7D3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3C774B5E" w14:textId="77777777" w:rsidTr="00E147BD">
              <w:tc>
                <w:tcPr>
                  <w:tcW w:w="1656" w:type="dxa"/>
                  <w:vAlign w:val="center"/>
                </w:tcPr>
                <w:p w14:paraId="5BA8A54D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4861227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6FDA57A8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2661BC52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10439754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0E826C09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40CF51AC" w14:textId="4647BA18" w:rsidR="002D7D38" w:rsidRPr="00CD61BA" w:rsidRDefault="002D7D38" w:rsidP="002D7D38">
            <w:pPr>
              <w:pStyle w:val="af0"/>
              <w:contextualSpacing/>
              <w:jc w:val="both"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</w:p>
        </w:tc>
      </w:tr>
    </w:tbl>
    <w:p w14:paraId="0F92D980" w14:textId="77777777" w:rsidR="00867369" w:rsidRPr="00CD61B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D7D38" w:rsidRPr="00CD61BA" w14:paraId="582C4762" w14:textId="77777777" w:rsidTr="00291DE9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586F6E63" w14:textId="35BA7E58" w:rsidR="002D7D38" w:rsidRPr="00CD61BA" w:rsidRDefault="002D7D38" w:rsidP="002D7D3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3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5EAB4F0" w14:textId="327C5ED2" w:rsidR="002D7D38" w:rsidRPr="00CD61BA" w:rsidRDefault="00A6013E" w:rsidP="00CD61BA">
            <w:pPr>
              <w:pStyle w:val="af0"/>
              <w:contextualSpacing/>
              <w:jc w:val="both"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Прийняття рішень за результатами розгляду висновків аудиторського звіту зовнішнього (незалежного) аудитора за 2021-2022 роки</w:t>
            </w:r>
          </w:p>
        </w:tc>
      </w:tr>
      <w:tr w:rsidR="002D7D38" w:rsidRPr="00CD61BA" w14:paraId="10DD1870" w14:textId="77777777" w:rsidTr="00867369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35BB5F88" w14:textId="36A9E859" w:rsidR="002D7D38" w:rsidRPr="00CD61BA" w:rsidDel="005364B8" w:rsidRDefault="002D7D38" w:rsidP="001F486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3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7695D39" w14:textId="77777777" w:rsidR="00A6013E" w:rsidRDefault="00A6013E" w:rsidP="00A6013E">
            <w:pPr>
              <w:spacing w:line="275" w:lineRule="auto"/>
              <w:ind w:left="2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3.1. Взяти до відома висновки </w:t>
            </w:r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 xml:space="preserve">суб’єкта аудиторської діяльності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ТОВ «Варіанта» </w:t>
            </w:r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з обов’язкового аудиту фінансової звітності ПрАТ «</w:t>
            </w:r>
            <w:proofErr w:type="spellStart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 xml:space="preserve">»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за 2021 рік.</w:t>
            </w:r>
          </w:p>
          <w:p w14:paraId="39DB7FB6" w14:textId="418B4881" w:rsidR="00A6013E" w:rsidRPr="009C2EBE" w:rsidRDefault="00A6013E" w:rsidP="00A6013E">
            <w:pPr>
              <w:spacing w:line="275" w:lineRule="auto"/>
              <w:ind w:left="2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3.2. Доручити виконавчому органу </w:t>
            </w:r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ПрАТ «</w:t>
            </w:r>
            <w:proofErr w:type="spellStart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» врахувати висновки суб’єкта аудиторської діяльності з обов’язкового аудиту фінансової звітності ПрАТ «</w:t>
            </w:r>
            <w:proofErr w:type="spellStart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 xml:space="preserve">»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за 2021 рік у подальшій роботі.</w:t>
            </w:r>
          </w:p>
          <w:p w14:paraId="34BF4CB3" w14:textId="77777777" w:rsidR="00A6013E" w:rsidRPr="009C2EBE" w:rsidRDefault="00A6013E" w:rsidP="00A6013E">
            <w:pPr>
              <w:spacing w:line="275" w:lineRule="auto"/>
              <w:ind w:left="2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3.3. Взяти до відома висновки </w:t>
            </w:r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 xml:space="preserve">суб’єкта аудиторської діяльності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ТОВ «Варіанта» </w:t>
            </w:r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з обов’язкового аудиту фінансової звітності ПрАТ «</w:t>
            </w:r>
            <w:proofErr w:type="spellStart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 xml:space="preserve">»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за 2022 рік.</w:t>
            </w:r>
          </w:p>
          <w:p w14:paraId="0A0F87E5" w14:textId="29EE31DD" w:rsidR="002D7D38" w:rsidRPr="009043DF" w:rsidRDefault="00A6013E" w:rsidP="00A6013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3.4. Доручити виконавчому органу </w:t>
            </w:r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ПрАТ «</w:t>
            </w:r>
            <w:proofErr w:type="spellStart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» врахувати висновки суб’єкта аудиторської діяльності з обов’язкового аудиту фінансової звітності ПрАТ «</w:t>
            </w:r>
            <w:proofErr w:type="spellStart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pacing w:val="-10"/>
                <w:sz w:val="20"/>
                <w:szCs w:val="20"/>
                <w:lang w:val="uk-UA"/>
              </w:rPr>
              <w:t xml:space="preserve">»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за 2022 рік у подальшій роботі.</w:t>
            </w:r>
          </w:p>
        </w:tc>
      </w:tr>
      <w:tr w:rsidR="002D7D38" w:rsidRPr="00CD61BA" w14:paraId="012AC457" w14:textId="77777777" w:rsidTr="00867369">
        <w:trPr>
          <w:trHeight w:val="593"/>
        </w:trPr>
        <w:tc>
          <w:tcPr>
            <w:tcW w:w="3119" w:type="dxa"/>
            <w:shd w:val="clear" w:color="auto" w:fill="auto"/>
            <w:vAlign w:val="center"/>
          </w:tcPr>
          <w:p w14:paraId="27898355" w14:textId="77777777" w:rsidR="002D7D38" w:rsidRPr="00CD61BA" w:rsidRDefault="002D7D38" w:rsidP="002D7D3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5C3A8E38" w14:textId="77777777" w:rsidTr="00E147BD">
              <w:tc>
                <w:tcPr>
                  <w:tcW w:w="1656" w:type="dxa"/>
                  <w:vAlign w:val="center"/>
                </w:tcPr>
                <w:p w14:paraId="79D93B5B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2601893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1DC70287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76B8C13E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8209992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28DA5D50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7C19B467" w14:textId="7598D330" w:rsidR="002D7D38" w:rsidRPr="00CD61BA" w:rsidRDefault="002D7D38" w:rsidP="002D7D38">
            <w:pPr>
              <w:pStyle w:val="af0"/>
              <w:contextualSpacing/>
              <w:jc w:val="both"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</w:p>
        </w:tc>
      </w:tr>
    </w:tbl>
    <w:p w14:paraId="4CB75979" w14:textId="77777777" w:rsidR="00867369" w:rsidRPr="00CD61B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D7D38" w:rsidRPr="00CD61BA" w14:paraId="3E5E647F" w14:textId="77777777" w:rsidTr="00867369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F5AFFB9" w14:textId="2D758A3C" w:rsidR="002D7D38" w:rsidRPr="00CD61BA" w:rsidRDefault="002D7D38" w:rsidP="002D7D3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4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11143AE" w14:textId="1AEE6DE4" w:rsidR="002D7D38" w:rsidRPr="00CD61BA" w:rsidRDefault="00A6013E" w:rsidP="00CD61BA">
            <w:pPr>
              <w:pStyle w:val="af0"/>
              <w:contextualSpacing/>
              <w:jc w:val="both"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Затвердження результатів фінансово-господарської діяльності та розподіл прибутку або покриття збитків Товариства за 2021-2022 роки</w:t>
            </w:r>
          </w:p>
        </w:tc>
      </w:tr>
      <w:tr w:rsidR="002D7D38" w:rsidRPr="00CD61BA" w14:paraId="6ED75F29" w14:textId="77777777" w:rsidTr="001463B7">
        <w:trPr>
          <w:trHeight w:val="559"/>
        </w:trPr>
        <w:tc>
          <w:tcPr>
            <w:tcW w:w="3119" w:type="dxa"/>
            <w:shd w:val="clear" w:color="auto" w:fill="auto"/>
            <w:vAlign w:val="center"/>
          </w:tcPr>
          <w:p w14:paraId="46422065" w14:textId="70EAD323" w:rsidR="002D7D38" w:rsidRPr="00CD61BA" w:rsidDel="005364B8" w:rsidRDefault="002D7D38" w:rsidP="001F486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4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E562203" w14:textId="77777777" w:rsidR="00A6013E" w:rsidRPr="009C2EB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4.1. Затвердити річний звіт про результати фінансово-господарської діяльності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за підсумками 2021 року.</w:t>
            </w:r>
          </w:p>
          <w:p w14:paraId="643E895F" w14:textId="77777777" w:rsid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4.2. Затвердити річний звіт про результати фінансово-господарської діяльності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за підсумками 2022 року.</w:t>
            </w:r>
          </w:p>
          <w:p w14:paraId="71B2C795" w14:textId="54C35271" w:rsidR="00A6013E" w:rsidRP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>4.3. Чистий прибуток, отриманий за підсумками роботи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» у 2021 році, </w:t>
            </w:r>
            <w:r>
              <w:rPr>
                <w:rFonts w:ascii="Garamond" w:hAnsi="Garamond"/>
                <w:sz w:val="20"/>
                <w:szCs w:val="20"/>
                <w:lang w:val="uk-UA"/>
              </w:rPr>
              <w:t xml:space="preserve">в сумі 52 094 тис. грн залишити 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нерозподіленим.</w:t>
            </w:r>
          </w:p>
          <w:p w14:paraId="79F95FA6" w14:textId="19912E88" w:rsidR="002D7D38" w:rsidRPr="0004584A" w:rsidRDefault="00A6013E" w:rsidP="00A6013E">
            <w:pPr>
              <w:rPr>
                <w:rFonts w:ascii="Garamond" w:hAnsi="Garamond"/>
                <w:sz w:val="20"/>
                <w:szCs w:val="20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4.4. Збиток, отриманий за підсумками роботи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у 2022 році, в сумі 194 927 тис. грн покрити за рахунок нерозподіленого прибутку минулих періодів.</w:t>
            </w:r>
          </w:p>
        </w:tc>
      </w:tr>
      <w:tr w:rsidR="002D7D38" w:rsidRPr="00CD61BA" w14:paraId="636D2903" w14:textId="77777777" w:rsidTr="00FF66BF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10B6B0A7" w14:textId="77777777" w:rsidR="002D7D38" w:rsidRPr="00CD61BA" w:rsidRDefault="002D7D38" w:rsidP="003E22AE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/>
                <w:sz w:val="20"/>
                <w:szCs w:val="20"/>
                <w:lang w:val="uk-UA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1C32621E" w14:textId="77777777" w:rsidTr="00E147BD">
              <w:tc>
                <w:tcPr>
                  <w:tcW w:w="1656" w:type="dxa"/>
                  <w:vAlign w:val="center"/>
                </w:tcPr>
                <w:p w14:paraId="6C96202D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12240584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565D455F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533B446C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4974691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23BCC731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29F6281A" w14:textId="7533A65B" w:rsidR="002D7D38" w:rsidRPr="00CD61BA" w:rsidRDefault="002D7D38" w:rsidP="00FF66BF">
            <w:pPr>
              <w:pStyle w:val="af0"/>
              <w:contextualSpacing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</w:p>
        </w:tc>
      </w:tr>
    </w:tbl>
    <w:p w14:paraId="0A0B1590" w14:textId="77777777" w:rsidR="00867369" w:rsidRPr="00CD61B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D7D38" w:rsidRPr="00CD61BA" w14:paraId="13AFF0A8" w14:textId="77777777" w:rsidTr="001463B7">
        <w:trPr>
          <w:trHeight w:val="495"/>
        </w:trPr>
        <w:tc>
          <w:tcPr>
            <w:tcW w:w="3119" w:type="dxa"/>
            <w:shd w:val="clear" w:color="auto" w:fill="auto"/>
            <w:vAlign w:val="center"/>
          </w:tcPr>
          <w:p w14:paraId="5D2A5155" w14:textId="1FA70091" w:rsidR="002D7D38" w:rsidRPr="00CD61BA" w:rsidRDefault="002D7D38" w:rsidP="002D7D3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5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B7F0A03" w14:textId="56D6BD52" w:rsidR="002D7D38" w:rsidRPr="00CD61BA" w:rsidRDefault="00A6013E" w:rsidP="00CD61BA">
            <w:pPr>
              <w:pStyle w:val="af0"/>
              <w:contextualSpacing/>
              <w:jc w:val="both"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Про зміну структури управління ПрАТ «</w:t>
            </w:r>
            <w:proofErr w:type="spellStart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»</w:t>
            </w:r>
          </w:p>
        </w:tc>
      </w:tr>
      <w:tr w:rsidR="002D7D38" w:rsidRPr="00CD61BA" w14:paraId="0D4C0AEA" w14:textId="77777777" w:rsidTr="001463B7">
        <w:trPr>
          <w:trHeight w:val="477"/>
        </w:trPr>
        <w:tc>
          <w:tcPr>
            <w:tcW w:w="3119" w:type="dxa"/>
            <w:shd w:val="clear" w:color="auto" w:fill="auto"/>
            <w:vAlign w:val="center"/>
          </w:tcPr>
          <w:p w14:paraId="5FB00F28" w14:textId="603CD362" w:rsidR="002D7D38" w:rsidRPr="00CD61BA" w:rsidDel="005364B8" w:rsidRDefault="002D7D38" w:rsidP="001F486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5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00425F3B" w14:textId="2211F8C2" w:rsidR="002D7D38" w:rsidRPr="009043DF" w:rsidRDefault="00A6013E" w:rsidP="00A6013E">
            <w:pPr>
              <w:spacing w:line="275" w:lineRule="auto"/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  <w:lang w:val="uk-UA"/>
              </w:rPr>
              <w:t>5</w:t>
            </w: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. Прийняти рішення про перехід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» на 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однорівневу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 структуру управління.</w:t>
            </w:r>
          </w:p>
        </w:tc>
      </w:tr>
      <w:tr w:rsidR="002D7D38" w:rsidRPr="00CD61BA" w14:paraId="6A009281" w14:textId="77777777" w:rsidTr="00867369">
        <w:trPr>
          <w:trHeight w:val="5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9509" w14:textId="77777777" w:rsidR="002D7D38" w:rsidRPr="00CD61BA" w:rsidRDefault="002D7D38" w:rsidP="002D7D38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62DA5EDC" w14:textId="77777777" w:rsidTr="00E147BD">
              <w:tc>
                <w:tcPr>
                  <w:tcW w:w="1656" w:type="dxa"/>
                  <w:vAlign w:val="center"/>
                </w:tcPr>
                <w:p w14:paraId="696CE6B9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7009730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11DC320F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47791DAD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757442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0C74407B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6C1B2FAB" w14:textId="5E25B590" w:rsidR="002D7D38" w:rsidRPr="00CD61BA" w:rsidRDefault="002D7D38" w:rsidP="002D7D38">
            <w:pPr>
              <w:pStyle w:val="a5"/>
              <w:ind w:left="0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5CA48F04" w14:textId="77777777" w:rsidR="00867369" w:rsidRPr="00CD61BA" w:rsidRDefault="00867369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D7D38" w:rsidRPr="00CD61BA" w14:paraId="3710B798" w14:textId="77777777" w:rsidTr="001463B7">
        <w:trPr>
          <w:trHeight w:val="5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E24F" w14:textId="1EEDD0CB" w:rsidR="002D7D38" w:rsidRPr="00CD61BA" w:rsidRDefault="002D7D38" w:rsidP="002D7D3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6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F59F" w14:textId="542D1EB8" w:rsidR="002D7D38" w:rsidRPr="00CD61BA" w:rsidRDefault="00A6013E" w:rsidP="00A6013E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Про внесення змін до Статуту</w:t>
            </w: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</w:t>
            </w: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ПрАТ «</w:t>
            </w:r>
            <w:proofErr w:type="spellStart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» шляхом викладення його у новій редакції</w:t>
            </w:r>
          </w:p>
        </w:tc>
      </w:tr>
      <w:tr w:rsidR="002D7D38" w:rsidRPr="00CD61BA" w14:paraId="3FCDFC46" w14:textId="77777777" w:rsidTr="001463B7">
        <w:trPr>
          <w:trHeight w:val="5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78E9" w14:textId="21C45ED7" w:rsidR="002D7D38" w:rsidRPr="00CD61BA" w:rsidRDefault="002D7D38" w:rsidP="001F4868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6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F154" w14:textId="77777777" w:rsid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6.1. 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Внести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 та затвердити зміни до Статуту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шляхом викладення його у новій редакції.</w:t>
            </w:r>
          </w:p>
          <w:p w14:paraId="005AD403" w14:textId="3A964605" w:rsidR="00A6013E" w:rsidRPr="009C2EB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6.2. Доручити Голові та Секретарю цих загальних зборів акціонерів Товариства підписати нову редакцію Статуту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», що затверджена цими загальними зборами акціонерів Товариства.</w:t>
            </w:r>
          </w:p>
          <w:p w14:paraId="378419EF" w14:textId="77777777" w:rsidR="00A6013E" w:rsidRPr="009C2EB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6.3. Уповноважити Голову та Секретаря цих загальних зборів акціонерів Товариства самостійно або доручивши це іншим особам у порядку, встановленому чинним законодавством України, забезпечити здійснення державної реєстрації нової редакції Статуту Товариства, затвердженої загальними зборами акціонерів Товариства.</w:t>
            </w:r>
          </w:p>
          <w:p w14:paraId="02277C08" w14:textId="61E3AB0F" w:rsidR="00E46B4E" w:rsidRPr="009043DF" w:rsidRDefault="00A6013E" w:rsidP="00A6013E">
            <w:pPr>
              <w:pStyle w:val="a5"/>
              <w:tabs>
                <w:tab w:val="left" w:pos="317"/>
              </w:tabs>
              <w:ind w:left="54"/>
              <w:jc w:val="both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color w:val="808080" w:themeColor="background1" w:themeShade="80"/>
                <w:sz w:val="20"/>
                <w:szCs w:val="20"/>
                <w:lang w:val="uk-UA"/>
              </w:rPr>
              <w:t>* у разі неможливості підрахунку голосів або неприйняття рішення за питанням № 5, прийняття рішень за питанням № 6 виключається (не ставиться на голосування)</w:t>
            </w:r>
          </w:p>
        </w:tc>
      </w:tr>
      <w:tr w:rsidR="002D7D38" w:rsidRPr="00CD61BA" w14:paraId="15AD0B7C" w14:textId="77777777" w:rsidTr="00867369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BF9E" w14:textId="77777777" w:rsidR="002D7D38" w:rsidRPr="00A6013E" w:rsidRDefault="002D7D38" w:rsidP="002D7D38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61E306FE" w14:textId="77777777" w:rsidTr="00E147BD">
              <w:tc>
                <w:tcPr>
                  <w:tcW w:w="1656" w:type="dxa"/>
                  <w:vAlign w:val="center"/>
                </w:tcPr>
                <w:p w14:paraId="7B5857A8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2883314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0727D13B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1D926807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19934802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14AD92BD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0ACDD690" w14:textId="558EDBEA" w:rsidR="002D7D38" w:rsidRPr="00CD61BA" w:rsidRDefault="002D7D38" w:rsidP="002D7D38">
            <w:pPr>
              <w:pStyle w:val="a5"/>
              <w:autoSpaceDE w:val="0"/>
              <w:autoSpaceDN w:val="0"/>
              <w:ind w:left="0"/>
              <w:jc w:val="both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630CC216" w14:textId="4C020310" w:rsidR="00061772" w:rsidRPr="00CD61BA" w:rsidRDefault="00061772" w:rsidP="001F6321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F6321" w:rsidRPr="00BE10C7" w14:paraId="51896905" w14:textId="77777777" w:rsidTr="00A6013E">
        <w:trPr>
          <w:trHeight w:val="5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0CE7" w14:textId="6E13CFA1" w:rsidR="001F6321" w:rsidRPr="00CD61BA" w:rsidRDefault="001F6321" w:rsidP="00CD61BA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</w:t>
            </w:r>
            <w:r w:rsidR="00CD61BA"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7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AAB2" w14:textId="3DB85765" w:rsidR="001F6321" w:rsidRPr="00CD61BA" w:rsidRDefault="00A6013E" w:rsidP="00CD61BA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Про затвердження Положення про Раду директорів ПрАТ «</w:t>
            </w:r>
            <w:proofErr w:type="spellStart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»</w:t>
            </w:r>
          </w:p>
        </w:tc>
      </w:tr>
      <w:tr w:rsidR="001F6321" w:rsidRPr="00CD61BA" w14:paraId="15BD09CA" w14:textId="77777777" w:rsidTr="00E85B63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D67C" w14:textId="067A4862" w:rsidR="001F6321" w:rsidRPr="00CD61BA" w:rsidRDefault="001F6321" w:rsidP="00CD61BA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№ </w:t>
            </w:r>
            <w:r w:rsidR="00CD61BA"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7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66F9" w14:textId="77777777" w:rsidR="00A6013E" w:rsidRPr="009C2EB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7. Затвердити Положення про Раду директорів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».</w:t>
            </w:r>
          </w:p>
          <w:p w14:paraId="775F1532" w14:textId="33C53AFF" w:rsidR="003F2C92" w:rsidRPr="009043DF" w:rsidRDefault="00A6013E" w:rsidP="00A6013E">
            <w:pPr>
              <w:tabs>
                <w:tab w:val="left" w:pos="317"/>
              </w:tabs>
              <w:jc w:val="both"/>
              <w:rPr>
                <w:rFonts w:ascii="Garamond" w:hAnsi="Garamond"/>
                <w:sz w:val="20"/>
                <w:szCs w:val="20"/>
              </w:rPr>
            </w:pPr>
            <w:r w:rsidRPr="00A6013E">
              <w:rPr>
                <w:rFonts w:ascii="Garamond" w:hAnsi="Garamond"/>
                <w:color w:val="808080" w:themeColor="background1" w:themeShade="80"/>
                <w:sz w:val="20"/>
                <w:szCs w:val="20"/>
                <w:lang w:val="uk-UA"/>
              </w:rPr>
              <w:t>* у разі неможливості підрахунку голосів або неприйняття рішення за питаннями № 5 або № 6, прийняття рішень за питанням № 7 виключається (не ставиться на голосування)</w:t>
            </w:r>
          </w:p>
        </w:tc>
      </w:tr>
      <w:tr w:rsidR="001F6321" w:rsidRPr="00CD61BA" w14:paraId="143B4875" w14:textId="77777777" w:rsidTr="00E85B63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5025" w14:textId="77777777" w:rsidR="001F6321" w:rsidRPr="00A6013E" w:rsidRDefault="001F6321" w:rsidP="00E85B63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339D5F4A" w14:textId="77777777" w:rsidTr="00E147BD">
              <w:tc>
                <w:tcPr>
                  <w:tcW w:w="1656" w:type="dxa"/>
                  <w:vAlign w:val="center"/>
                </w:tcPr>
                <w:p w14:paraId="3D620EBB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4213747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75DBE0A4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0F45E313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705924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07250E2C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1B7936E2" w14:textId="3FC10D5B" w:rsidR="001F6321" w:rsidRPr="00CD61BA" w:rsidRDefault="001F6321" w:rsidP="00E85B63">
            <w:pPr>
              <w:pStyle w:val="a5"/>
              <w:autoSpaceDE w:val="0"/>
              <w:autoSpaceDN w:val="0"/>
              <w:ind w:left="0"/>
              <w:jc w:val="both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082CB485" w14:textId="598ED3F0" w:rsidR="00CD61BA" w:rsidRPr="00CD61BA" w:rsidRDefault="00CD61BA" w:rsidP="001F6321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F6321" w:rsidRPr="00CD61BA" w14:paraId="0D2EEE70" w14:textId="77777777" w:rsidTr="00E85B63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5DBC" w14:textId="55DD0025" w:rsidR="001F6321" w:rsidRPr="00CD61BA" w:rsidRDefault="001F6321" w:rsidP="00CD61BA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</w:t>
            </w:r>
            <w:r w:rsidR="00CD61BA"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8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DB46" w14:textId="743A449C" w:rsidR="001F6321" w:rsidRPr="00CD61BA" w:rsidRDefault="00A6013E" w:rsidP="00A6013E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Про внесення змін до Кодексу корпоративного управління</w:t>
            </w:r>
            <w:r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</w:t>
            </w: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ПрАТ «</w:t>
            </w:r>
            <w:proofErr w:type="spellStart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» шляхом викладення його у новій редакції</w:t>
            </w:r>
          </w:p>
        </w:tc>
      </w:tr>
      <w:tr w:rsidR="001F6321" w:rsidRPr="00CD61BA" w14:paraId="5E524BAF" w14:textId="77777777" w:rsidTr="00E85B63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08A4" w14:textId="64405A72" w:rsidR="001F6321" w:rsidRPr="00CD61BA" w:rsidRDefault="001F6321" w:rsidP="00CD61BA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№ </w:t>
            </w:r>
            <w:r w:rsidR="00CD61BA"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8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84C6" w14:textId="77777777" w:rsid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8. 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Внести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 та затвердити зміни до Кодексу корпоративного управління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», шляхом викладення його у новій редакції.</w:t>
            </w:r>
          </w:p>
          <w:p w14:paraId="77DFC33F" w14:textId="2E2EB9CC" w:rsidR="00AC772C" w:rsidRP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color w:val="808080" w:themeColor="background1" w:themeShade="80"/>
                <w:sz w:val="20"/>
                <w:szCs w:val="20"/>
                <w:lang w:val="uk-UA"/>
              </w:rPr>
              <w:t>* у разі неможливості підрахунку голосів або неприйняття рішення за питаннями № 5 або № 6, прийняття рішень за питанням № 8 виключається (не ставиться на голосування)</w:t>
            </w:r>
          </w:p>
        </w:tc>
      </w:tr>
      <w:tr w:rsidR="001F6321" w:rsidRPr="00CD61BA" w14:paraId="6BDBE0A3" w14:textId="77777777" w:rsidTr="00E85B63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5E6" w14:textId="77777777" w:rsidR="001F6321" w:rsidRPr="00A6013E" w:rsidRDefault="001F6321" w:rsidP="00E85B63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56E2EA51" w14:textId="77777777" w:rsidTr="00E147BD">
              <w:tc>
                <w:tcPr>
                  <w:tcW w:w="1656" w:type="dxa"/>
                  <w:vAlign w:val="center"/>
                </w:tcPr>
                <w:p w14:paraId="6528E567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5356937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6CF57E87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2103E047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11284365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2CBFD88A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1DEB6DB1" w14:textId="2E53F7E0" w:rsidR="001F6321" w:rsidRPr="00CD61BA" w:rsidRDefault="001F6321" w:rsidP="00E85B63">
            <w:pPr>
              <w:pStyle w:val="a5"/>
              <w:autoSpaceDE w:val="0"/>
              <w:autoSpaceDN w:val="0"/>
              <w:ind w:left="0"/>
              <w:jc w:val="both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2301D086" w14:textId="77777777" w:rsidR="001F6321" w:rsidRPr="00CD61BA" w:rsidRDefault="001F6321" w:rsidP="001F6321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F6321" w:rsidRPr="00BE10C7" w14:paraId="7DB84C47" w14:textId="77777777" w:rsidTr="00A6013E">
        <w:trPr>
          <w:trHeight w:val="6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5829" w14:textId="0017CC98" w:rsidR="001F6321" w:rsidRPr="00CD61BA" w:rsidRDefault="001F6321" w:rsidP="00A6013E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lastRenderedPageBreak/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</w:t>
            </w:r>
            <w:r w:rsid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9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C834" w14:textId="6504104D" w:rsidR="001F6321" w:rsidRPr="00CD61BA" w:rsidRDefault="00A6013E" w:rsidP="00CD61BA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Прийняття рішення про припинення повноважень членів Наглядової ради ПрАТ «</w:t>
            </w:r>
            <w:proofErr w:type="spellStart"/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  <w:t>»</w:t>
            </w:r>
          </w:p>
        </w:tc>
      </w:tr>
      <w:tr w:rsidR="001F6321" w:rsidRPr="00CD61BA" w14:paraId="1E76C09D" w14:textId="77777777" w:rsidTr="001463B7">
        <w:trPr>
          <w:trHeight w:val="16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3462" w14:textId="0426B385" w:rsidR="001F6321" w:rsidRPr="00CD61BA" w:rsidRDefault="001F6321" w:rsidP="00A6013E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</w:t>
            </w:r>
            <w:r w:rsidR="001F4868"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є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№ </w:t>
            </w:r>
            <w:r w:rsid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9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027E" w14:textId="77777777" w:rsidR="00A6013E" w:rsidRPr="009C2EB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9.1. Припинити повноваження голови та членів (діючого складу) Наглядової ради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у повному складі.</w:t>
            </w:r>
          </w:p>
          <w:p w14:paraId="283AF37F" w14:textId="77777777" w:rsid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9.2. Повноваження діючих голови та членів (діючого складу) Наглядової ради Товариства вважати припиненими з моменту прийняття даного рішення загальними зборами акціонерів Товариства.</w:t>
            </w:r>
          </w:p>
          <w:p w14:paraId="0C61C95E" w14:textId="4B08B600" w:rsidR="001F6321" w:rsidRPr="00A6013E" w:rsidRDefault="00A6013E" w:rsidP="00A6013E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color w:val="808080" w:themeColor="background1" w:themeShade="80"/>
                <w:sz w:val="20"/>
                <w:szCs w:val="20"/>
                <w:lang w:val="uk-UA"/>
              </w:rPr>
              <w:t>* у разі неможливості підрахунку голосів або неприйняття рішення за питаннями № 5 або № 6, прийняття рішень за питанням № 9 виключається (не ставиться на голосування)</w:t>
            </w:r>
          </w:p>
        </w:tc>
      </w:tr>
      <w:tr w:rsidR="001F6321" w:rsidRPr="00CD61BA" w14:paraId="3DB6805A" w14:textId="77777777" w:rsidTr="00E85B63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19FB" w14:textId="77777777" w:rsidR="001F6321" w:rsidRPr="00A6013E" w:rsidRDefault="001F6321" w:rsidP="00E85B63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353DC1C6" w14:textId="77777777" w:rsidTr="00E147BD">
              <w:tc>
                <w:tcPr>
                  <w:tcW w:w="1656" w:type="dxa"/>
                  <w:vAlign w:val="center"/>
                </w:tcPr>
                <w:p w14:paraId="006D10D1" w14:textId="6D0AD34B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10645560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732AD21A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4CCB27C8" w14:textId="77777777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19711190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28C1FE19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6DBB18E2" w14:textId="3BD084F5" w:rsidR="001F6321" w:rsidRPr="00CD61BA" w:rsidRDefault="001F6321" w:rsidP="00E85B63">
            <w:pPr>
              <w:pStyle w:val="a5"/>
              <w:autoSpaceDE w:val="0"/>
              <w:autoSpaceDN w:val="0"/>
              <w:ind w:left="0"/>
              <w:jc w:val="both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464D5026" w14:textId="77777777" w:rsidR="001F6321" w:rsidRPr="00CD61BA" w:rsidRDefault="001F6321" w:rsidP="001F6321">
      <w:pPr>
        <w:rPr>
          <w:rFonts w:ascii="Garamond" w:hAnsi="Garamond"/>
          <w:sz w:val="20"/>
          <w:szCs w:val="20"/>
          <w:lang w:val="uk-UA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9043DF" w:rsidRPr="00CD61BA" w14:paraId="5A6000E8" w14:textId="77777777" w:rsidTr="001E6A20">
        <w:trPr>
          <w:trHeight w:val="7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7DAA" w14:textId="39A2DFE9" w:rsidR="009043DF" w:rsidRPr="00CD61BA" w:rsidRDefault="009043DF" w:rsidP="00D403FB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 1</w:t>
            </w:r>
            <w:r w:rsidR="00D403FB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1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C297" w14:textId="0689A1C7" w:rsidR="009043DF" w:rsidRPr="00CD61BA" w:rsidRDefault="00A6013E" w:rsidP="001E6A20">
            <w:pPr>
              <w:contextualSpacing/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Затвердження умов договорів, що укладаються із членами Ради директорів ПрАТ «</w:t>
            </w:r>
            <w:proofErr w:type="spellStart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b/>
                <w:sz w:val="20"/>
                <w:szCs w:val="20"/>
                <w:lang w:val="uk-UA"/>
              </w:rPr>
              <w:t>», встановлення розміру їх винагороди та обрання особи, уповноваженої на підписання договорів із членами Ради директорів від імені Товариства</w:t>
            </w:r>
          </w:p>
        </w:tc>
      </w:tr>
      <w:tr w:rsidR="009043DF" w:rsidRPr="00CD61BA" w14:paraId="5D7F6C9E" w14:textId="77777777" w:rsidTr="00A6013E">
        <w:trPr>
          <w:trHeight w:val="9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AD68" w14:textId="6AF007FE" w:rsidR="009043DF" w:rsidRPr="00CD61BA" w:rsidRDefault="009043DF" w:rsidP="00D403FB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Проєкт</w:t>
            </w:r>
            <w:proofErr w:type="spellEnd"/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 рішення з питання порядку денного </w:t>
            </w:r>
            <w:r w:rsidRPr="002F3273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№ 1</w:t>
            </w:r>
            <w:r w:rsidR="00D403FB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1</w:t>
            </w:r>
            <w:r w:rsidRPr="00CD61BA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: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2DAA" w14:textId="77777777" w:rsidR="00A6013E" w:rsidRDefault="00A6013E" w:rsidP="00A6013E">
            <w:pPr>
              <w:spacing w:line="279" w:lineRule="auto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11.1. Затвердити умови цивільно-правових та трудових договорів, що укладаються із членами Ради директорів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».</w:t>
            </w:r>
          </w:p>
          <w:p w14:paraId="2BEEF0EC" w14:textId="77777777" w:rsidR="00A6013E" w:rsidRDefault="00A6013E" w:rsidP="00A6013E">
            <w:pPr>
              <w:spacing w:line="279" w:lineRule="auto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11.2. Встановити розмір винагороди членів Ради директорів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відповідно до умов укладених договорів (контрактів), затверджених рішенням даних загальних зборів акціонерів Товариства.</w:t>
            </w:r>
          </w:p>
          <w:p w14:paraId="158E171C" w14:textId="77777777" w:rsidR="00A6013E" w:rsidRDefault="00A6013E" w:rsidP="00A6013E">
            <w:pPr>
              <w:spacing w:line="279" w:lineRule="auto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11.3. Уповноважити Головного виконавчого директора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укласти та підписати від імені Товариства договори із членами Ради директорів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 xml:space="preserve">», у 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. Головою ради директорів.</w:t>
            </w:r>
          </w:p>
          <w:p w14:paraId="75AB5C8B" w14:textId="4FFF7090" w:rsidR="00A6013E" w:rsidRPr="009C2EBE" w:rsidRDefault="00A6013E" w:rsidP="00A6013E">
            <w:pPr>
              <w:spacing w:line="279" w:lineRule="auto"/>
              <w:rPr>
                <w:rFonts w:ascii="Garamond" w:hAnsi="Garamond"/>
                <w:sz w:val="20"/>
                <w:szCs w:val="20"/>
                <w:lang w:val="uk-UA"/>
              </w:rPr>
            </w:pPr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11.4. Уповноважити Голову ради директорів ПрАТ «</w:t>
            </w:r>
            <w:proofErr w:type="spellStart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Волиньобленерго</w:t>
            </w:r>
            <w:proofErr w:type="spellEnd"/>
            <w:r w:rsidRPr="009C2EBE">
              <w:rPr>
                <w:rFonts w:ascii="Garamond" w:hAnsi="Garamond"/>
                <w:sz w:val="20"/>
                <w:szCs w:val="20"/>
                <w:lang w:val="uk-UA"/>
              </w:rPr>
              <w:t>» укласти та підписати від імені Товариства договір з Головним виконавчим директором - членом Ради директорів Товариства.</w:t>
            </w:r>
          </w:p>
          <w:p w14:paraId="293E7E49" w14:textId="4A0A3FE0" w:rsidR="009043DF" w:rsidRPr="009043DF" w:rsidRDefault="00A6013E" w:rsidP="00A6013E">
            <w:pPr>
              <w:tabs>
                <w:tab w:val="left" w:pos="317"/>
              </w:tabs>
              <w:jc w:val="both"/>
              <w:rPr>
                <w:rFonts w:ascii="Garamond" w:hAnsi="Garamond"/>
                <w:sz w:val="20"/>
                <w:szCs w:val="20"/>
              </w:rPr>
            </w:pPr>
            <w:r w:rsidRPr="00A6013E">
              <w:rPr>
                <w:rFonts w:ascii="Garamond" w:hAnsi="Garamond"/>
                <w:color w:val="808080" w:themeColor="background1" w:themeShade="80"/>
                <w:sz w:val="20"/>
                <w:szCs w:val="20"/>
                <w:lang w:val="uk-UA"/>
              </w:rPr>
              <w:t>* у разі неможливості підрахунку голосів або неприйняття рішення за питаннями № 5, 6, 7, 9 або 10 прийняття рішень за питанням № 11 виключається (не ставиться на голосування)</w:t>
            </w:r>
          </w:p>
        </w:tc>
      </w:tr>
      <w:tr w:rsidR="009043DF" w:rsidRPr="00CD61BA" w14:paraId="2AD15671" w14:textId="77777777" w:rsidTr="001E6A20">
        <w:trPr>
          <w:trHeight w:val="5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C8C7" w14:textId="77777777" w:rsidR="009043DF" w:rsidRPr="00A6013E" w:rsidRDefault="009043DF" w:rsidP="001E6A20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A6013E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6"/>
              <w:gridCol w:w="1657"/>
              <w:gridCol w:w="1657"/>
              <w:gridCol w:w="1657"/>
            </w:tblGrid>
            <w:tr w:rsidR="005328B4" w14:paraId="754684A3" w14:textId="77777777" w:rsidTr="00E147BD">
              <w:tc>
                <w:tcPr>
                  <w:tcW w:w="1656" w:type="dxa"/>
                  <w:vAlign w:val="center"/>
                </w:tcPr>
                <w:p w14:paraId="1312A244" w14:textId="4CC58551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7297656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4CE7CAC4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ЗА</w:t>
                  </w:r>
                </w:p>
              </w:tc>
              <w:tc>
                <w:tcPr>
                  <w:tcW w:w="1657" w:type="dxa"/>
                  <w:vAlign w:val="center"/>
                </w:tcPr>
                <w:p w14:paraId="735AA6A7" w14:textId="1A99015F" w:rsidR="005328B4" w:rsidRPr="005328B4" w:rsidRDefault="00F50C66" w:rsidP="005328B4">
                  <w:pPr>
                    <w:contextualSpacing/>
                    <w:jc w:val="right"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sdt>
                    <w:sdtPr>
                      <w:rPr>
                        <w:rFonts w:ascii="Garamond" w:eastAsia="Calibri" w:hAnsi="Garamond"/>
                        <w:sz w:val="48"/>
                        <w:szCs w:val="48"/>
                      </w:rPr>
                      <w:id w:val="-1230849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28B4">
                        <w:rPr>
                          <w:rFonts w:ascii="MS Gothic" w:eastAsia="MS Gothic" w:hAnsi="MS Gothic" w:hint="eastAsia"/>
                          <w:sz w:val="48"/>
                          <w:szCs w:val="48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57" w:type="dxa"/>
                  <w:vAlign w:val="center"/>
                </w:tcPr>
                <w:p w14:paraId="77B8529F" w14:textId="77777777" w:rsidR="005328B4" w:rsidRPr="005328B4" w:rsidRDefault="005328B4" w:rsidP="005328B4">
                  <w:pPr>
                    <w:contextualSpacing/>
                    <w:rPr>
                      <w:rFonts w:ascii="Garamond" w:hAnsi="Garamond"/>
                      <w:color w:val="000000" w:themeColor="text1"/>
                      <w:lang w:val="uk-UA"/>
                    </w:rPr>
                  </w:pPr>
                  <w:r w:rsidRPr="005328B4">
                    <w:rPr>
                      <w:rFonts w:ascii="Garamond" w:hAnsi="Garamond"/>
                      <w:color w:val="000000" w:themeColor="text1"/>
                      <w:lang w:val="uk-UA"/>
                    </w:rPr>
                    <w:t>ПРОТИ</w:t>
                  </w:r>
                </w:p>
              </w:tc>
            </w:tr>
          </w:tbl>
          <w:p w14:paraId="46E06D63" w14:textId="77777777" w:rsidR="009043DF" w:rsidRPr="00A6013E" w:rsidRDefault="009043DF" w:rsidP="001E6A20">
            <w:pPr>
              <w:pStyle w:val="a5"/>
              <w:autoSpaceDE w:val="0"/>
              <w:autoSpaceDN w:val="0"/>
              <w:ind w:left="0"/>
              <w:jc w:val="both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54BF7701" w14:textId="50BB743B" w:rsidR="009043DF" w:rsidRDefault="009043DF" w:rsidP="001F6321">
      <w:pPr>
        <w:tabs>
          <w:tab w:val="left" w:pos="1051"/>
        </w:tabs>
        <w:rPr>
          <w:sz w:val="22"/>
          <w:szCs w:val="22"/>
          <w:lang w:val="uk-UA"/>
        </w:rPr>
      </w:pPr>
    </w:p>
    <w:p w14:paraId="0476CC37" w14:textId="1A5AB3EF" w:rsidR="00D04AC9" w:rsidRPr="006365E3" w:rsidRDefault="00D04AC9" w:rsidP="006365E3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Garamond" w:hAnsi="Garamond"/>
          <w:bCs/>
          <w:iCs/>
          <w:color w:val="000000"/>
          <w:sz w:val="22"/>
          <w:szCs w:val="22"/>
        </w:rPr>
      </w:pPr>
    </w:p>
    <w:p w14:paraId="1FCBFB96" w14:textId="77777777" w:rsidR="00A6013E" w:rsidRPr="006365E3" w:rsidRDefault="00A6013E" w:rsidP="00A6013E">
      <w:pPr>
        <w:tabs>
          <w:tab w:val="left" w:pos="1051"/>
        </w:tabs>
        <w:rPr>
          <w:rFonts w:ascii="Garamond" w:hAnsi="Garamond"/>
          <w:b/>
          <w:sz w:val="20"/>
          <w:szCs w:val="20"/>
          <w:lang w:val="uk-UA"/>
        </w:rPr>
      </w:pPr>
      <w:r w:rsidRPr="006365E3">
        <w:rPr>
          <w:rFonts w:ascii="Garamond" w:hAnsi="Garamond"/>
          <w:b/>
          <w:sz w:val="20"/>
          <w:szCs w:val="20"/>
          <w:lang w:val="uk-UA"/>
        </w:rPr>
        <w:t>Застереження:</w:t>
      </w:r>
    </w:p>
    <w:p w14:paraId="6F7F5B77" w14:textId="752E799A" w:rsidR="00A6013E" w:rsidRPr="005328B4" w:rsidRDefault="00A6013E" w:rsidP="00A6013E">
      <w:pPr>
        <w:widowControl w:val="0"/>
        <w:autoSpaceDE w:val="0"/>
        <w:autoSpaceDN w:val="0"/>
        <w:adjustRightInd w:val="0"/>
        <w:spacing w:before="91"/>
        <w:contextualSpacing/>
        <w:jc w:val="both"/>
        <w:rPr>
          <w:rFonts w:ascii="Garamond" w:hAnsi="Garamond"/>
          <w:bCs/>
          <w:color w:val="000000"/>
          <w:sz w:val="20"/>
          <w:szCs w:val="20"/>
          <w:lang w:val="uk-UA"/>
        </w:rPr>
      </w:pP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Бюлетень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підписується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акціонером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(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представником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акціонера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) на кожному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аркуші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або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засвідчується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кваліфікованим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електронним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підписом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(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або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іншим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електронним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підписом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,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що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базується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на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кваліфікованому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сертифікаті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відкритого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ключа) та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має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містити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реквізити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акціонера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(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представника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акціонера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) та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найменування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юридичної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особи у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разі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,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якщо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вона є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акціонером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. </w:t>
      </w:r>
      <w:r w:rsidR="005328B4">
        <w:rPr>
          <w:rFonts w:ascii="Garamond" w:hAnsi="Garamond"/>
          <w:bCs/>
          <w:color w:val="000000"/>
          <w:sz w:val="20"/>
          <w:szCs w:val="20"/>
          <w:lang w:val="uk-UA"/>
        </w:rPr>
        <w:t xml:space="preserve">Допускається заповнення бюлетеня </w:t>
      </w:r>
      <w:proofErr w:type="spellStart"/>
      <w:r w:rsidR="005328B4">
        <w:rPr>
          <w:rFonts w:ascii="Garamond" w:hAnsi="Garamond"/>
          <w:bCs/>
          <w:color w:val="000000"/>
          <w:sz w:val="20"/>
          <w:szCs w:val="20"/>
          <w:lang w:val="uk-UA"/>
        </w:rPr>
        <w:t>машинодруком</w:t>
      </w:r>
      <w:proofErr w:type="spellEnd"/>
      <w:r w:rsidR="005328B4">
        <w:rPr>
          <w:rFonts w:ascii="Garamond" w:hAnsi="Garamond"/>
          <w:bCs/>
          <w:color w:val="000000"/>
          <w:sz w:val="20"/>
          <w:szCs w:val="20"/>
          <w:lang w:val="uk-UA"/>
        </w:rPr>
        <w:t>.</w:t>
      </w:r>
    </w:p>
    <w:p w14:paraId="03E4EA5B" w14:textId="77777777" w:rsidR="00A6013E" w:rsidRPr="006365E3" w:rsidRDefault="00A6013E" w:rsidP="00A6013E">
      <w:pPr>
        <w:widowControl w:val="0"/>
        <w:autoSpaceDE w:val="0"/>
        <w:autoSpaceDN w:val="0"/>
        <w:adjustRightInd w:val="0"/>
        <w:spacing w:before="91"/>
        <w:contextualSpacing/>
        <w:jc w:val="both"/>
        <w:rPr>
          <w:rFonts w:ascii="Garamond" w:hAnsi="Garamond"/>
          <w:bCs/>
          <w:color w:val="000000"/>
          <w:sz w:val="20"/>
          <w:szCs w:val="20"/>
        </w:rPr>
      </w:pPr>
      <w:r w:rsidRPr="006365E3">
        <w:rPr>
          <w:rFonts w:ascii="Garamond" w:hAnsi="Garamond"/>
          <w:bCs/>
          <w:color w:val="000000"/>
          <w:sz w:val="20"/>
          <w:szCs w:val="20"/>
        </w:rPr>
        <w:t xml:space="preserve">За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відсутн</w:t>
      </w:r>
      <w:r>
        <w:rPr>
          <w:rFonts w:ascii="Garamond" w:hAnsi="Garamond"/>
          <w:bCs/>
          <w:color w:val="000000"/>
          <w:sz w:val="20"/>
          <w:szCs w:val="20"/>
        </w:rPr>
        <w:t>ості</w:t>
      </w:r>
      <w:proofErr w:type="spellEnd"/>
      <w:r>
        <w:rPr>
          <w:rFonts w:ascii="Garamond" w:hAnsi="Garamond"/>
          <w:bCs/>
          <w:color w:val="000000"/>
          <w:sz w:val="20"/>
          <w:szCs w:val="20"/>
        </w:rPr>
        <w:t xml:space="preserve"> таких </w:t>
      </w:r>
      <w:proofErr w:type="spellStart"/>
      <w:r>
        <w:rPr>
          <w:rFonts w:ascii="Garamond" w:hAnsi="Garamond"/>
          <w:bCs/>
          <w:color w:val="000000"/>
          <w:sz w:val="20"/>
          <w:szCs w:val="20"/>
        </w:rPr>
        <w:t>реквізитів</w:t>
      </w:r>
      <w:proofErr w:type="spellEnd"/>
      <w:r>
        <w:rPr>
          <w:rFonts w:ascii="Garamond" w:hAnsi="Garamond"/>
          <w:bCs/>
          <w:color w:val="000000"/>
          <w:sz w:val="20"/>
          <w:szCs w:val="20"/>
        </w:rPr>
        <w:t xml:space="preserve"> і </w:t>
      </w:r>
      <w:proofErr w:type="spellStart"/>
      <w:r>
        <w:rPr>
          <w:rFonts w:ascii="Garamond" w:hAnsi="Garamond"/>
          <w:bCs/>
          <w:color w:val="000000"/>
          <w:sz w:val="20"/>
          <w:szCs w:val="20"/>
        </w:rPr>
        <w:t>підпису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>(-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ів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)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бюлетень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вважається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недійсним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і не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враховується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під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час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підрахунку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голосів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>.</w:t>
      </w:r>
    </w:p>
    <w:p w14:paraId="11D92776" w14:textId="0F27EB5B" w:rsidR="00D04AC9" w:rsidRPr="00A6013E" w:rsidRDefault="00A6013E" w:rsidP="00A6013E">
      <w:pPr>
        <w:pStyle w:val="a9"/>
        <w:tabs>
          <w:tab w:val="left" w:pos="6730"/>
        </w:tabs>
        <w:jc w:val="both"/>
        <w:rPr>
          <w:rFonts w:ascii="Garamond" w:hAnsi="Garamond"/>
          <w:bCs/>
          <w:color w:val="000000"/>
          <w:sz w:val="20"/>
          <w:szCs w:val="20"/>
        </w:rPr>
      </w:pP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Бюлетень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також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визнається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недійсним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для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голосування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за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відповідним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питанням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порядку денного у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разі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,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якщо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(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представник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акціонера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) не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позначив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у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бюлетені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жодного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або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позначив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більше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одного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варіанта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голосування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щодо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одного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проєкту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рішення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,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або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позначив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варіант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голосування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r>
        <w:rPr>
          <w:rFonts w:ascii="Garamond" w:hAnsi="Garamond"/>
          <w:bCs/>
          <w:color w:val="000000"/>
          <w:sz w:val="20"/>
          <w:szCs w:val="20"/>
          <w:lang w:val="uk-UA"/>
        </w:rPr>
        <w:t>«</w:t>
      </w:r>
      <w:r w:rsidRPr="006365E3">
        <w:rPr>
          <w:rFonts w:ascii="Garamond" w:hAnsi="Garamond"/>
          <w:bCs/>
          <w:color w:val="000000"/>
          <w:sz w:val="20"/>
          <w:szCs w:val="20"/>
        </w:rPr>
        <w:t>за</w:t>
      </w:r>
      <w:r>
        <w:rPr>
          <w:rFonts w:ascii="Garamond" w:hAnsi="Garamond"/>
          <w:bCs/>
          <w:color w:val="000000"/>
          <w:sz w:val="20"/>
          <w:szCs w:val="20"/>
          <w:lang w:val="uk-UA"/>
        </w:rPr>
        <w:t>»</w:t>
      </w:r>
      <w:r w:rsidRPr="006365E3">
        <w:rPr>
          <w:rFonts w:ascii="Garamond" w:hAnsi="Garamond"/>
          <w:bCs/>
          <w:color w:val="000000"/>
          <w:sz w:val="20"/>
          <w:szCs w:val="20"/>
        </w:rPr>
        <w:t xml:space="preserve"> по кожному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із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проєктів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рішень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одного й того самого </w:t>
      </w:r>
      <w:proofErr w:type="spellStart"/>
      <w:r w:rsidRPr="006365E3">
        <w:rPr>
          <w:rFonts w:ascii="Garamond" w:hAnsi="Garamond"/>
          <w:bCs/>
          <w:color w:val="000000"/>
          <w:sz w:val="20"/>
          <w:szCs w:val="20"/>
        </w:rPr>
        <w:t>питання</w:t>
      </w:r>
      <w:proofErr w:type="spellEnd"/>
      <w:r w:rsidRPr="006365E3">
        <w:rPr>
          <w:rFonts w:ascii="Garamond" w:hAnsi="Garamond"/>
          <w:bCs/>
          <w:color w:val="000000"/>
          <w:sz w:val="20"/>
          <w:szCs w:val="20"/>
        </w:rPr>
        <w:t xml:space="preserve"> порядку денного.</w:t>
      </w:r>
    </w:p>
    <w:sectPr w:rsidR="00D04AC9" w:rsidRPr="00A6013E" w:rsidSect="00C03B20">
      <w:footerReference w:type="default" r:id="rId11"/>
      <w:pgSz w:w="11906" w:h="16838"/>
      <w:pgMar w:top="851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046F4" w14:textId="77777777" w:rsidR="00F50C66" w:rsidRDefault="00F50C66" w:rsidP="00C1614F">
      <w:r>
        <w:separator/>
      </w:r>
    </w:p>
  </w:endnote>
  <w:endnote w:type="continuationSeparator" w:id="0">
    <w:p w14:paraId="1BAFC4C6" w14:textId="77777777" w:rsidR="00F50C66" w:rsidRDefault="00F50C66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aramond" w:hAnsi="Garamond"/>
        <w:sz w:val="20"/>
        <w:lang w:val="uk-UA"/>
      </w:rPr>
      <w:id w:val="18449798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lang w:val="ru-RU"/>
      </w:rPr>
    </w:sdtEndPr>
    <w:sdtContent>
      <w:tbl>
        <w:tblPr>
          <w:tblStyle w:val="af2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1976"/>
          <w:gridCol w:w="1125"/>
          <w:gridCol w:w="284"/>
          <w:gridCol w:w="2225"/>
          <w:gridCol w:w="2299"/>
        </w:tblGrid>
        <w:tr w:rsidR="003E22AE" w:rsidRPr="00BE10C7" w14:paraId="1F7EC92C" w14:textId="77777777" w:rsidTr="00E46B4E">
          <w:trPr>
            <w:trHeight w:val="47"/>
          </w:trPr>
          <w:tc>
            <w:tcPr>
              <w:tcW w:w="9911" w:type="dxa"/>
              <w:gridSpan w:val="6"/>
            </w:tcPr>
            <w:p w14:paraId="165A4110" w14:textId="1CBE3FF5" w:rsidR="006365E3" w:rsidRPr="006365E3" w:rsidRDefault="006365E3" w:rsidP="00A6013E">
              <w:pPr>
                <w:pStyle w:val="a9"/>
                <w:tabs>
                  <w:tab w:val="left" w:pos="6730"/>
                </w:tabs>
                <w:jc w:val="both"/>
                <w:rPr>
                  <w:rFonts w:ascii="Garamond" w:hAnsi="Garamond"/>
                  <w:sz w:val="20"/>
                  <w:lang w:val="uk-UA"/>
                </w:rPr>
              </w:pPr>
            </w:p>
          </w:tc>
        </w:tr>
        <w:tr w:rsidR="00E46B4E" w:rsidRPr="00651C61" w14:paraId="087EEBF0" w14:textId="400DA957" w:rsidTr="00E46B4E">
          <w:tc>
            <w:tcPr>
              <w:tcW w:w="2002" w:type="dxa"/>
              <w:vMerge w:val="restart"/>
              <w:vAlign w:val="center"/>
            </w:tcPr>
            <w:p w14:paraId="5DF865F7" w14:textId="5B3527A8" w:rsidR="00E46B4E" w:rsidRPr="006365E3" w:rsidRDefault="00944CA9" w:rsidP="00944CA9">
              <w:pPr>
                <w:pStyle w:val="a9"/>
                <w:jc w:val="center"/>
                <w:rPr>
                  <w:rFonts w:ascii="Garamond" w:hAnsi="Garamond"/>
                  <w:sz w:val="20"/>
                  <w:lang w:val="uk-UA"/>
                </w:rPr>
              </w:pPr>
              <w:r w:rsidRPr="006365E3">
                <w:rPr>
                  <w:rFonts w:ascii="Garamond" w:hAnsi="Garamond"/>
                  <w:sz w:val="20"/>
                  <w:lang w:val="uk-UA"/>
                </w:rPr>
                <w:t xml:space="preserve">ст. </w:t>
              </w:r>
              <w:r w:rsidR="00E46B4E" w:rsidRPr="006365E3">
                <w:rPr>
                  <w:rFonts w:ascii="Garamond" w:hAnsi="Garamond"/>
                  <w:sz w:val="20"/>
                </w:rPr>
                <w:fldChar w:fldCharType="begin"/>
              </w:r>
              <w:r w:rsidR="00E46B4E" w:rsidRPr="006365E3">
                <w:rPr>
                  <w:rFonts w:ascii="Garamond" w:hAnsi="Garamond"/>
                  <w:sz w:val="20"/>
                </w:rPr>
                <w:instrText>PAGE   \* MERGEFORMAT</w:instrText>
              </w:r>
              <w:r w:rsidR="00E46B4E" w:rsidRPr="006365E3">
                <w:rPr>
                  <w:rFonts w:ascii="Garamond" w:hAnsi="Garamond"/>
                  <w:sz w:val="20"/>
                </w:rPr>
                <w:fldChar w:fldCharType="separate"/>
              </w:r>
              <w:r w:rsidR="00C03B20">
                <w:rPr>
                  <w:rFonts w:ascii="Garamond" w:hAnsi="Garamond"/>
                  <w:noProof/>
                  <w:sz w:val="20"/>
                </w:rPr>
                <w:t>4</w:t>
              </w:r>
              <w:r w:rsidR="00E46B4E" w:rsidRPr="006365E3">
                <w:rPr>
                  <w:rFonts w:ascii="Garamond" w:hAnsi="Garamond"/>
                  <w:sz w:val="20"/>
                </w:rPr>
                <w:fldChar w:fldCharType="end"/>
              </w:r>
            </w:p>
          </w:tc>
          <w:tc>
            <w:tcPr>
              <w:tcW w:w="1976" w:type="dxa"/>
              <w:tcBorders>
                <w:bottom w:val="single" w:sz="4" w:space="0" w:color="auto"/>
              </w:tcBorders>
            </w:tcPr>
            <w:p w14:paraId="682D8E24" w14:textId="77777777" w:rsidR="00E46B4E" w:rsidRPr="006365E3" w:rsidRDefault="00E46B4E">
              <w:pPr>
                <w:pStyle w:val="a9"/>
                <w:jc w:val="right"/>
                <w:rPr>
                  <w:rFonts w:ascii="Garamond" w:hAnsi="Garamond"/>
                  <w:sz w:val="20"/>
                </w:rPr>
              </w:pPr>
            </w:p>
          </w:tc>
          <w:tc>
            <w:tcPr>
              <w:tcW w:w="1125" w:type="dxa"/>
              <w:tcBorders>
                <w:bottom w:val="single" w:sz="4" w:space="0" w:color="auto"/>
              </w:tcBorders>
            </w:tcPr>
            <w:p w14:paraId="3E5D7365" w14:textId="77777777" w:rsidR="00E46B4E" w:rsidRPr="006365E3" w:rsidRDefault="00E46B4E">
              <w:pPr>
                <w:pStyle w:val="a9"/>
                <w:jc w:val="right"/>
                <w:rPr>
                  <w:rFonts w:ascii="Garamond" w:hAnsi="Garamond"/>
                  <w:sz w:val="20"/>
                </w:rPr>
              </w:pPr>
            </w:p>
          </w:tc>
          <w:tc>
            <w:tcPr>
              <w:tcW w:w="284" w:type="dxa"/>
            </w:tcPr>
            <w:p w14:paraId="6245D337" w14:textId="26BD11B7" w:rsidR="00E46B4E" w:rsidRPr="006365E3" w:rsidRDefault="00E46B4E">
              <w:pPr>
                <w:pStyle w:val="a9"/>
                <w:jc w:val="right"/>
                <w:rPr>
                  <w:rFonts w:ascii="Garamond" w:hAnsi="Garamond"/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36B2E81A" w14:textId="3BF52209" w:rsidR="00E46B4E" w:rsidRPr="006365E3" w:rsidRDefault="00321FFB" w:rsidP="00321FFB">
              <w:pPr>
                <w:pStyle w:val="a9"/>
                <w:tabs>
                  <w:tab w:val="clear" w:pos="4819"/>
                  <w:tab w:val="clear" w:pos="9639"/>
                  <w:tab w:val="center" w:pos="1004"/>
                </w:tabs>
                <w:rPr>
                  <w:rFonts w:ascii="Garamond" w:hAnsi="Garamond"/>
                  <w:sz w:val="20"/>
                  <w:lang w:val="uk-UA"/>
                </w:rPr>
              </w:pPr>
              <w:r w:rsidRPr="006365E3">
                <w:rPr>
                  <w:rFonts w:ascii="Garamond" w:hAnsi="Garamond"/>
                  <w:sz w:val="20"/>
                  <w:lang w:val="uk-UA"/>
                </w:rPr>
                <w:t>/</w:t>
              </w:r>
              <w:r w:rsidRPr="006365E3">
                <w:rPr>
                  <w:rFonts w:ascii="Garamond" w:hAnsi="Garamond"/>
                  <w:sz w:val="20"/>
                  <w:lang w:val="uk-UA"/>
                </w:rPr>
                <w:tab/>
              </w:r>
            </w:p>
          </w:tc>
          <w:tc>
            <w:tcPr>
              <w:tcW w:w="2299" w:type="dxa"/>
              <w:tcBorders>
                <w:bottom w:val="single" w:sz="4" w:space="0" w:color="auto"/>
              </w:tcBorders>
            </w:tcPr>
            <w:p w14:paraId="672652C8" w14:textId="39F46438" w:rsidR="00E46B4E" w:rsidRPr="006365E3" w:rsidRDefault="00E46B4E" w:rsidP="00E46B4E">
              <w:pPr>
                <w:pStyle w:val="a9"/>
                <w:jc w:val="right"/>
                <w:rPr>
                  <w:rFonts w:ascii="Garamond" w:hAnsi="Garamond"/>
                  <w:sz w:val="20"/>
                  <w:lang w:val="uk-UA"/>
                </w:rPr>
              </w:pPr>
              <w:r w:rsidRPr="006365E3">
                <w:rPr>
                  <w:rFonts w:ascii="Garamond" w:hAnsi="Garamond"/>
                  <w:sz w:val="20"/>
                  <w:lang w:val="uk-UA"/>
                </w:rPr>
                <w:t>/</w:t>
              </w:r>
            </w:p>
          </w:tc>
        </w:tr>
        <w:tr w:rsidR="003E22AE" w:rsidRPr="00651C61" w14:paraId="4722CAAE" w14:textId="77777777" w:rsidTr="00E46B4E"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082E1C66" w14:textId="4869BF00" w:rsidR="003E22AE" w:rsidRPr="006365E3" w:rsidRDefault="003E22AE" w:rsidP="003E22AE">
              <w:pPr>
                <w:pStyle w:val="a9"/>
                <w:rPr>
                  <w:rFonts w:ascii="Garamond" w:hAnsi="Garamond"/>
                  <w:sz w:val="20"/>
                </w:rPr>
              </w:pPr>
            </w:p>
          </w:tc>
          <w:tc>
            <w:tcPr>
              <w:tcW w:w="3101" w:type="dxa"/>
              <w:gridSpan w:val="2"/>
              <w:tcBorders>
                <w:top w:val="single" w:sz="4" w:space="0" w:color="auto"/>
              </w:tcBorders>
            </w:tcPr>
            <w:p w14:paraId="630A8489" w14:textId="696A3A07" w:rsidR="003E22AE" w:rsidRPr="006365E3" w:rsidRDefault="003E22AE">
              <w:pPr>
                <w:pStyle w:val="a9"/>
                <w:jc w:val="right"/>
                <w:rPr>
                  <w:rFonts w:ascii="Garamond" w:hAnsi="Garamond"/>
                  <w:b/>
                  <w:bCs/>
                  <w:color w:val="000000"/>
                  <w:sz w:val="20"/>
                  <w:lang w:val="uk-UA"/>
                </w:rPr>
              </w:pPr>
              <w:r w:rsidRPr="006365E3">
                <w:rPr>
                  <w:rFonts w:ascii="Garamond" w:hAnsi="Garamond"/>
                  <w:b/>
                  <w:bCs/>
                  <w:color w:val="000000"/>
                  <w:sz w:val="20"/>
                  <w:lang w:val="uk-UA"/>
                </w:rPr>
                <w:t xml:space="preserve">Підпис акціонера </w:t>
              </w:r>
            </w:p>
            <w:p w14:paraId="77B60E03" w14:textId="258B7801" w:rsidR="003E22AE" w:rsidRPr="006365E3" w:rsidRDefault="003E22AE">
              <w:pPr>
                <w:pStyle w:val="a9"/>
                <w:jc w:val="right"/>
                <w:rPr>
                  <w:rFonts w:ascii="Garamond" w:hAnsi="Garamond"/>
                  <w:sz w:val="20"/>
                </w:rPr>
              </w:pPr>
              <w:r w:rsidRPr="006365E3">
                <w:rPr>
                  <w:rFonts w:ascii="Garamond" w:hAnsi="Garamond"/>
                  <w:bCs/>
                  <w:color w:val="000000"/>
                  <w:sz w:val="20"/>
                  <w:lang w:val="uk-UA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0AD0FCE0" w14:textId="77777777" w:rsidR="003E22AE" w:rsidRPr="006365E3" w:rsidRDefault="003E22AE">
              <w:pPr>
                <w:pStyle w:val="a9"/>
                <w:jc w:val="right"/>
                <w:rPr>
                  <w:rFonts w:ascii="Garamond" w:hAnsi="Garamond"/>
                  <w:sz w:val="20"/>
                </w:rPr>
              </w:pPr>
            </w:p>
          </w:tc>
          <w:tc>
            <w:tcPr>
              <w:tcW w:w="4524" w:type="dxa"/>
              <w:gridSpan w:val="2"/>
              <w:tcBorders>
                <w:top w:val="single" w:sz="4" w:space="0" w:color="auto"/>
              </w:tcBorders>
            </w:tcPr>
            <w:p w14:paraId="3B1633C3" w14:textId="77777777" w:rsidR="003E22AE" w:rsidRPr="006365E3" w:rsidRDefault="003E22AE">
              <w:pPr>
                <w:pStyle w:val="a9"/>
                <w:jc w:val="right"/>
                <w:rPr>
                  <w:rFonts w:ascii="Garamond" w:hAnsi="Garamond"/>
                  <w:b/>
                  <w:sz w:val="20"/>
                  <w:lang w:val="uk-UA"/>
                </w:rPr>
              </w:pPr>
              <w:r w:rsidRPr="006365E3">
                <w:rPr>
                  <w:rFonts w:ascii="Garamond" w:hAnsi="Garamond"/>
                  <w:b/>
                  <w:sz w:val="20"/>
                  <w:lang w:val="uk-UA"/>
                </w:rPr>
                <w:t xml:space="preserve">Ім’я акціонера </w:t>
              </w:r>
            </w:p>
            <w:p w14:paraId="1E448EB0" w14:textId="5DCCA152" w:rsidR="003E22AE" w:rsidRPr="006365E3" w:rsidRDefault="003E22AE">
              <w:pPr>
                <w:pStyle w:val="a9"/>
                <w:jc w:val="right"/>
                <w:rPr>
                  <w:rFonts w:ascii="Garamond" w:hAnsi="Garamond"/>
                  <w:sz w:val="20"/>
                  <w:lang w:val="uk-UA"/>
                </w:rPr>
              </w:pPr>
              <w:r w:rsidRPr="006365E3">
                <w:rPr>
                  <w:rFonts w:ascii="Garamond" w:hAnsi="Garamond"/>
                  <w:sz w:val="20"/>
                  <w:lang w:val="uk-UA"/>
                </w:rPr>
                <w:t>(представника акціонера)</w:t>
              </w:r>
            </w:p>
          </w:tc>
        </w:tr>
      </w:tbl>
      <w:p w14:paraId="4E2F548A" w14:textId="64E3ACC6" w:rsidR="00C62736" w:rsidRPr="001F4868" w:rsidRDefault="00F50C66" w:rsidP="001F4868">
        <w:pPr>
          <w:pStyle w:val="a9"/>
          <w:rPr>
            <w:sz w:val="28"/>
            <w:szCs w:val="28"/>
            <w:lang w:val="uk-UA"/>
          </w:rPr>
        </w:pPr>
      </w:p>
    </w:sdtContent>
  </w:sdt>
  <w:p w14:paraId="082EFC33" w14:textId="256785AD" w:rsidR="009519BF" w:rsidRPr="002E6A9E" w:rsidRDefault="009519BF" w:rsidP="006722B3">
    <w:pPr>
      <w:pStyle w:val="a9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6A765" w14:textId="77777777" w:rsidR="00F50C66" w:rsidRDefault="00F50C66" w:rsidP="00C1614F">
      <w:r>
        <w:separator/>
      </w:r>
    </w:p>
  </w:footnote>
  <w:footnote w:type="continuationSeparator" w:id="0">
    <w:p w14:paraId="16DB703E" w14:textId="77777777" w:rsidR="00F50C66" w:rsidRDefault="00F50C66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160E8"/>
    <w:multiLevelType w:val="multilevel"/>
    <w:tmpl w:val="C98A6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E02ADC"/>
    <w:multiLevelType w:val="multilevel"/>
    <w:tmpl w:val="C98A6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9E0968"/>
    <w:multiLevelType w:val="multilevel"/>
    <w:tmpl w:val="35F453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A829AB"/>
    <w:multiLevelType w:val="multilevel"/>
    <w:tmpl w:val="746CB2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9C7"/>
    <w:multiLevelType w:val="hybridMultilevel"/>
    <w:tmpl w:val="006ED5BC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81BA7"/>
    <w:multiLevelType w:val="hybridMultilevel"/>
    <w:tmpl w:val="009EFEBE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943A8"/>
    <w:multiLevelType w:val="multilevel"/>
    <w:tmpl w:val="F1224FC4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6.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46742591"/>
    <w:multiLevelType w:val="multilevel"/>
    <w:tmpl w:val="C98A68D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D793E37"/>
    <w:multiLevelType w:val="multilevel"/>
    <w:tmpl w:val="E71CBA48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)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690353A5"/>
    <w:multiLevelType w:val="multilevel"/>
    <w:tmpl w:val="2A508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55F0D2E"/>
    <w:multiLevelType w:val="hybridMultilevel"/>
    <w:tmpl w:val="7D9EB0F2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3"/>
  </w:num>
  <w:num w:numId="5">
    <w:abstractNumId w:val="15"/>
  </w:num>
  <w:num w:numId="6">
    <w:abstractNumId w:val="6"/>
  </w:num>
  <w:num w:numId="7">
    <w:abstractNumId w:val="7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8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2A"/>
    <w:rsid w:val="00005FC3"/>
    <w:rsid w:val="000110C9"/>
    <w:rsid w:val="000252AA"/>
    <w:rsid w:val="00030271"/>
    <w:rsid w:val="00031DE7"/>
    <w:rsid w:val="00032C50"/>
    <w:rsid w:val="0004584A"/>
    <w:rsid w:val="000467E6"/>
    <w:rsid w:val="00055AA1"/>
    <w:rsid w:val="00060F78"/>
    <w:rsid w:val="00061772"/>
    <w:rsid w:val="000E24FD"/>
    <w:rsid w:val="000E52DD"/>
    <w:rsid w:val="000F1E47"/>
    <w:rsid w:val="001210B9"/>
    <w:rsid w:val="0014259A"/>
    <w:rsid w:val="001463B7"/>
    <w:rsid w:val="0015347E"/>
    <w:rsid w:val="0015383C"/>
    <w:rsid w:val="001608C1"/>
    <w:rsid w:val="00176E0C"/>
    <w:rsid w:val="00177840"/>
    <w:rsid w:val="001838EA"/>
    <w:rsid w:val="001A2A0B"/>
    <w:rsid w:val="001A2A34"/>
    <w:rsid w:val="001A2E65"/>
    <w:rsid w:val="001B0D8E"/>
    <w:rsid w:val="001C2B0A"/>
    <w:rsid w:val="001C61FC"/>
    <w:rsid w:val="001E3AD9"/>
    <w:rsid w:val="001F4868"/>
    <w:rsid w:val="001F6321"/>
    <w:rsid w:val="00210763"/>
    <w:rsid w:val="00210F09"/>
    <w:rsid w:val="00233A35"/>
    <w:rsid w:val="00235412"/>
    <w:rsid w:val="002557B7"/>
    <w:rsid w:val="0025701A"/>
    <w:rsid w:val="00272BAF"/>
    <w:rsid w:val="00281C79"/>
    <w:rsid w:val="00291DE9"/>
    <w:rsid w:val="002A6293"/>
    <w:rsid w:val="002A6473"/>
    <w:rsid w:val="002B6A3E"/>
    <w:rsid w:val="002D5286"/>
    <w:rsid w:val="002D7D38"/>
    <w:rsid w:val="002E4443"/>
    <w:rsid w:val="002E5CC8"/>
    <w:rsid w:val="002E6A9E"/>
    <w:rsid w:val="002F3009"/>
    <w:rsid w:val="002F3273"/>
    <w:rsid w:val="002F33B4"/>
    <w:rsid w:val="003006DE"/>
    <w:rsid w:val="00321FFB"/>
    <w:rsid w:val="00322A8E"/>
    <w:rsid w:val="00324779"/>
    <w:rsid w:val="00336675"/>
    <w:rsid w:val="00345BF6"/>
    <w:rsid w:val="00353520"/>
    <w:rsid w:val="003574B7"/>
    <w:rsid w:val="00374DA9"/>
    <w:rsid w:val="00376D0D"/>
    <w:rsid w:val="00387898"/>
    <w:rsid w:val="003930C9"/>
    <w:rsid w:val="00394DFA"/>
    <w:rsid w:val="00396D3A"/>
    <w:rsid w:val="003A6918"/>
    <w:rsid w:val="003B7E42"/>
    <w:rsid w:val="003C1112"/>
    <w:rsid w:val="003C2487"/>
    <w:rsid w:val="003C64E9"/>
    <w:rsid w:val="003D0681"/>
    <w:rsid w:val="003E22AE"/>
    <w:rsid w:val="003E57CF"/>
    <w:rsid w:val="003F2C92"/>
    <w:rsid w:val="004111E2"/>
    <w:rsid w:val="00411C93"/>
    <w:rsid w:val="00413F28"/>
    <w:rsid w:val="00436F7E"/>
    <w:rsid w:val="00440CA4"/>
    <w:rsid w:val="00443A49"/>
    <w:rsid w:val="004517D8"/>
    <w:rsid w:val="00452C7E"/>
    <w:rsid w:val="00452FAC"/>
    <w:rsid w:val="00454932"/>
    <w:rsid w:val="00462FF7"/>
    <w:rsid w:val="004633F7"/>
    <w:rsid w:val="00474B7F"/>
    <w:rsid w:val="004A1DAA"/>
    <w:rsid w:val="004A37F8"/>
    <w:rsid w:val="004B7B09"/>
    <w:rsid w:val="004E65F1"/>
    <w:rsid w:val="004E7E6C"/>
    <w:rsid w:val="00514FB0"/>
    <w:rsid w:val="005328B4"/>
    <w:rsid w:val="005364B8"/>
    <w:rsid w:val="00540AF7"/>
    <w:rsid w:val="005476BC"/>
    <w:rsid w:val="00555860"/>
    <w:rsid w:val="00566E42"/>
    <w:rsid w:val="0057409F"/>
    <w:rsid w:val="00581B52"/>
    <w:rsid w:val="005A0F7B"/>
    <w:rsid w:val="005B2510"/>
    <w:rsid w:val="005C54A4"/>
    <w:rsid w:val="005D3F97"/>
    <w:rsid w:val="005F16B8"/>
    <w:rsid w:val="005F3F8C"/>
    <w:rsid w:val="005F652B"/>
    <w:rsid w:val="005F73B5"/>
    <w:rsid w:val="005F74A2"/>
    <w:rsid w:val="006027BB"/>
    <w:rsid w:val="00610F66"/>
    <w:rsid w:val="006365E3"/>
    <w:rsid w:val="00636EE7"/>
    <w:rsid w:val="006433D7"/>
    <w:rsid w:val="00651C61"/>
    <w:rsid w:val="00660C4A"/>
    <w:rsid w:val="00670CD2"/>
    <w:rsid w:val="00671635"/>
    <w:rsid w:val="006722B3"/>
    <w:rsid w:val="006771F7"/>
    <w:rsid w:val="006954FF"/>
    <w:rsid w:val="00697D80"/>
    <w:rsid w:val="006A3694"/>
    <w:rsid w:val="006C437C"/>
    <w:rsid w:val="006C7723"/>
    <w:rsid w:val="006E0C10"/>
    <w:rsid w:val="007225D7"/>
    <w:rsid w:val="00725D2E"/>
    <w:rsid w:val="007270E5"/>
    <w:rsid w:val="00733B34"/>
    <w:rsid w:val="00740C0A"/>
    <w:rsid w:val="00776147"/>
    <w:rsid w:val="007906CB"/>
    <w:rsid w:val="007A06D2"/>
    <w:rsid w:val="007A7892"/>
    <w:rsid w:val="007B4FB8"/>
    <w:rsid w:val="007C57AB"/>
    <w:rsid w:val="007D3840"/>
    <w:rsid w:val="007E0B2A"/>
    <w:rsid w:val="007E48BA"/>
    <w:rsid w:val="00800F6F"/>
    <w:rsid w:val="0081010F"/>
    <w:rsid w:val="0082359A"/>
    <w:rsid w:val="00832B39"/>
    <w:rsid w:val="008522BC"/>
    <w:rsid w:val="00853C58"/>
    <w:rsid w:val="008614B5"/>
    <w:rsid w:val="00863F3E"/>
    <w:rsid w:val="00867369"/>
    <w:rsid w:val="0088140C"/>
    <w:rsid w:val="008838C3"/>
    <w:rsid w:val="008A1074"/>
    <w:rsid w:val="008A49E5"/>
    <w:rsid w:val="008C12DC"/>
    <w:rsid w:val="008D157F"/>
    <w:rsid w:val="008D5F1D"/>
    <w:rsid w:val="008E07F6"/>
    <w:rsid w:val="008F0E85"/>
    <w:rsid w:val="008F661D"/>
    <w:rsid w:val="0090347B"/>
    <w:rsid w:val="009043DF"/>
    <w:rsid w:val="009160CF"/>
    <w:rsid w:val="0093018D"/>
    <w:rsid w:val="00944CA9"/>
    <w:rsid w:val="009519BF"/>
    <w:rsid w:val="00954ECD"/>
    <w:rsid w:val="00976ACB"/>
    <w:rsid w:val="00991B3A"/>
    <w:rsid w:val="00995316"/>
    <w:rsid w:val="009A22AE"/>
    <w:rsid w:val="009A4507"/>
    <w:rsid w:val="009A4DE0"/>
    <w:rsid w:val="009B0136"/>
    <w:rsid w:val="009B0EAA"/>
    <w:rsid w:val="009B2DF3"/>
    <w:rsid w:val="009D5A66"/>
    <w:rsid w:val="009D665A"/>
    <w:rsid w:val="009E139E"/>
    <w:rsid w:val="009F270C"/>
    <w:rsid w:val="00A01A45"/>
    <w:rsid w:val="00A029AB"/>
    <w:rsid w:val="00A04344"/>
    <w:rsid w:val="00A16C04"/>
    <w:rsid w:val="00A21313"/>
    <w:rsid w:val="00A35623"/>
    <w:rsid w:val="00A4203A"/>
    <w:rsid w:val="00A47D39"/>
    <w:rsid w:val="00A50DFB"/>
    <w:rsid w:val="00A6013E"/>
    <w:rsid w:val="00A627BE"/>
    <w:rsid w:val="00A64091"/>
    <w:rsid w:val="00A645EF"/>
    <w:rsid w:val="00A73931"/>
    <w:rsid w:val="00A77CF3"/>
    <w:rsid w:val="00A84674"/>
    <w:rsid w:val="00A955EE"/>
    <w:rsid w:val="00AA1B8B"/>
    <w:rsid w:val="00AB5F3E"/>
    <w:rsid w:val="00AC772C"/>
    <w:rsid w:val="00AD7617"/>
    <w:rsid w:val="00AE0D23"/>
    <w:rsid w:val="00AE3250"/>
    <w:rsid w:val="00AF0160"/>
    <w:rsid w:val="00AF57C9"/>
    <w:rsid w:val="00B12CCE"/>
    <w:rsid w:val="00B30151"/>
    <w:rsid w:val="00B3344D"/>
    <w:rsid w:val="00B3386C"/>
    <w:rsid w:val="00B35791"/>
    <w:rsid w:val="00B50940"/>
    <w:rsid w:val="00B57469"/>
    <w:rsid w:val="00B670B5"/>
    <w:rsid w:val="00B6768F"/>
    <w:rsid w:val="00B83D2D"/>
    <w:rsid w:val="00B87B1F"/>
    <w:rsid w:val="00BB5458"/>
    <w:rsid w:val="00BC1418"/>
    <w:rsid w:val="00BC1658"/>
    <w:rsid w:val="00BC186C"/>
    <w:rsid w:val="00BD07CB"/>
    <w:rsid w:val="00BE10C7"/>
    <w:rsid w:val="00BF4EF1"/>
    <w:rsid w:val="00BF5530"/>
    <w:rsid w:val="00C03B20"/>
    <w:rsid w:val="00C06DDF"/>
    <w:rsid w:val="00C1614F"/>
    <w:rsid w:val="00C2394A"/>
    <w:rsid w:val="00C4198F"/>
    <w:rsid w:val="00C41A01"/>
    <w:rsid w:val="00C44B67"/>
    <w:rsid w:val="00C62736"/>
    <w:rsid w:val="00C6622E"/>
    <w:rsid w:val="00C67463"/>
    <w:rsid w:val="00C737F7"/>
    <w:rsid w:val="00C73F33"/>
    <w:rsid w:val="00C84640"/>
    <w:rsid w:val="00C84CA1"/>
    <w:rsid w:val="00C87C0A"/>
    <w:rsid w:val="00CA62A3"/>
    <w:rsid w:val="00CB544D"/>
    <w:rsid w:val="00CC11A9"/>
    <w:rsid w:val="00CC41BA"/>
    <w:rsid w:val="00CC6950"/>
    <w:rsid w:val="00CD26AA"/>
    <w:rsid w:val="00CD3DC9"/>
    <w:rsid w:val="00CD61BA"/>
    <w:rsid w:val="00CE1A63"/>
    <w:rsid w:val="00CE5B32"/>
    <w:rsid w:val="00CF5878"/>
    <w:rsid w:val="00D04AC9"/>
    <w:rsid w:val="00D403FB"/>
    <w:rsid w:val="00D46493"/>
    <w:rsid w:val="00D54063"/>
    <w:rsid w:val="00D7513F"/>
    <w:rsid w:val="00D91E45"/>
    <w:rsid w:val="00D95406"/>
    <w:rsid w:val="00DC1F41"/>
    <w:rsid w:val="00DD1A69"/>
    <w:rsid w:val="00DD36C3"/>
    <w:rsid w:val="00DF2ECE"/>
    <w:rsid w:val="00DF7EDC"/>
    <w:rsid w:val="00E46B4E"/>
    <w:rsid w:val="00E56C6F"/>
    <w:rsid w:val="00E56CF3"/>
    <w:rsid w:val="00E71B25"/>
    <w:rsid w:val="00E921FC"/>
    <w:rsid w:val="00E958AD"/>
    <w:rsid w:val="00EA4721"/>
    <w:rsid w:val="00ED116F"/>
    <w:rsid w:val="00EE2C7E"/>
    <w:rsid w:val="00EE54D1"/>
    <w:rsid w:val="00F00D83"/>
    <w:rsid w:val="00F07084"/>
    <w:rsid w:val="00F121D7"/>
    <w:rsid w:val="00F33069"/>
    <w:rsid w:val="00F372E1"/>
    <w:rsid w:val="00F41A48"/>
    <w:rsid w:val="00F50C66"/>
    <w:rsid w:val="00F553F0"/>
    <w:rsid w:val="00F61C65"/>
    <w:rsid w:val="00F7365D"/>
    <w:rsid w:val="00F82D5C"/>
    <w:rsid w:val="00F87F6A"/>
    <w:rsid w:val="00F95CD1"/>
    <w:rsid w:val="00F9622D"/>
    <w:rsid w:val="00F97E48"/>
    <w:rsid w:val="00FD0E27"/>
    <w:rsid w:val="00FE0CEA"/>
    <w:rsid w:val="00FE7345"/>
    <w:rsid w:val="00FF4344"/>
    <w:rsid w:val="00FF4401"/>
    <w:rsid w:val="00FF4CB9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  <w15:chartTrackingRefBased/>
  <w15:docId w15:val="{A04DE20C-C23E-41BB-A07D-21DDD4E0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uiPriority w:val="34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0">
    <w:name w:val="No Spacing"/>
    <w:qFormat/>
    <w:rsid w:val="004E7E6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1">
    <w:name w:val="Normal (Web)"/>
    <w:basedOn w:val="a"/>
    <w:uiPriority w:val="99"/>
    <w:unhideWhenUsed/>
    <w:rsid w:val="005364B8"/>
    <w:pPr>
      <w:spacing w:before="100" w:beforeAutospacing="1" w:after="100" w:afterAutospacing="1"/>
    </w:p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uiPriority w:val="34"/>
    <w:locked/>
    <w:rsid w:val="009953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2">
    <w:name w:val="Table Grid"/>
    <w:basedOn w:val="a1"/>
    <w:uiPriority w:val="39"/>
    <w:rsid w:val="003E2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CD61B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CD61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xfmc1">
    <w:name w:val="xfmc1"/>
    <w:basedOn w:val="a0"/>
    <w:uiPriority w:val="99"/>
    <w:rsid w:val="00CD61BA"/>
    <w:rPr>
      <w:rFonts w:cs="Times New Roman"/>
    </w:rPr>
  </w:style>
  <w:style w:type="character" w:customStyle="1" w:styleId="FontStyle13">
    <w:name w:val="Font Style13"/>
    <w:basedOn w:val="a0"/>
    <w:uiPriority w:val="99"/>
    <w:rsid w:val="00CD61BA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3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49501-FB9C-4B45-AD8F-B88BF1C20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6CCA0-7F41-4AC5-91CA-220BA7C3D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6E0BC7-35D9-4B93-BB0E-197BF7DA3C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A5173F6-9F4E-45AF-B607-870259D0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6831</Words>
  <Characters>3894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Мондровський М.М.</cp:lastModifiedBy>
  <cp:revision>30</cp:revision>
  <cp:lastPrinted>2023-11-23T12:56:00Z</cp:lastPrinted>
  <dcterms:created xsi:type="dcterms:W3CDTF">2020-07-30T14:02:00Z</dcterms:created>
  <dcterms:modified xsi:type="dcterms:W3CDTF">2023-11-23T12:56:00Z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